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32F44E5A" w:rsidR="00861365" w:rsidRPr="003F734A" w:rsidRDefault="00EC2EDB"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August</w:t>
      </w:r>
      <w:r w:rsidR="00CF7B4A">
        <w:rPr>
          <w:rFonts w:asciiTheme="majorHAnsi" w:hAnsiTheme="majorHAnsi"/>
          <w:sz w:val="48"/>
          <w:szCs w:val="48"/>
        </w:rPr>
        <w:t xml:space="preserve"> </w:t>
      </w:r>
      <w:r w:rsidR="001D34BB">
        <w:rPr>
          <w:rFonts w:asciiTheme="majorHAnsi" w:hAnsiTheme="majorHAnsi"/>
          <w:sz w:val="48"/>
          <w:szCs w:val="48"/>
        </w:rPr>
        <w:t>2024</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65919829" w14:textId="77777777" w:rsidR="00156373" w:rsidRPr="00EF77E2" w:rsidRDefault="00156373" w:rsidP="00156373">
      <w:pPr>
        <w:rPr>
          <w:rFonts w:ascii="Tahoma" w:hAnsi="Tahoma" w:cs="Tahoma"/>
        </w:rPr>
      </w:pPr>
    </w:p>
    <w:p w14:paraId="04197133" w14:textId="264C2399" w:rsidR="002E37E0" w:rsidRPr="00EF77E2" w:rsidRDefault="00414C31" w:rsidP="00E9191E">
      <w:pPr>
        <w:pStyle w:val="ListParagraph"/>
        <w:numPr>
          <w:ilvl w:val="0"/>
          <w:numId w:val="1"/>
        </w:numPr>
        <w:jc w:val="both"/>
        <w:rPr>
          <w:rFonts w:ascii="Tahoma" w:hAnsi="Tahoma" w:cs="Tahoma"/>
          <w:b/>
          <w:sz w:val="24"/>
          <w:szCs w:val="24"/>
        </w:rPr>
      </w:pPr>
      <w:r w:rsidRPr="00EF77E2">
        <w:rPr>
          <w:rFonts w:ascii="Tahoma" w:hAnsi="Tahoma" w:cs="Tahoma"/>
          <w:b/>
          <w:sz w:val="24"/>
          <w:szCs w:val="24"/>
        </w:rPr>
        <w:t>INTRODUCTION</w:t>
      </w:r>
    </w:p>
    <w:p w14:paraId="3EDF3CBD" w14:textId="79DD62C2" w:rsidR="00020403" w:rsidRDefault="0020032A" w:rsidP="009B754A">
      <w:pPr>
        <w:pBdr>
          <w:top w:val="nil"/>
          <w:left w:val="nil"/>
          <w:bottom w:val="nil"/>
          <w:right w:val="nil"/>
          <w:between w:val="nil"/>
        </w:pBdr>
        <w:spacing w:line="276" w:lineRule="auto"/>
        <w:ind w:left="0"/>
        <w:jc w:val="both"/>
        <w:rPr>
          <w:rFonts w:ascii="Tahoma" w:hAnsi="Tahoma" w:cs="Tahoma"/>
          <w:sz w:val="24"/>
          <w:szCs w:val="24"/>
        </w:rPr>
      </w:pPr>
      <w:r w:rsidRPr="00EF77E2">
        <w:rPr>
          <w:rFonts w:ascii="Tahoma" w:hAnsi="Tahoma" w:cs="Tahoma"/>
          <w:sz w:val="24"/>
          <w:szCs w:val="24"/>
        </w:rPr>
        <w:t>The report her</w:t>
      </w:r>
      <w:r w:rsidR="00A66A16" w:rsidRPr="00EF77E2">
        <w:rPr>
          <w:rFonts w:ascii="Tahoma" w:hAnsi="Tahoma" w:cs="Tahoma"/>
          <w:sz w:val="24"/>
          <w:szCs w:val="24"/>
        </w:rPr>
        <w:t>ein covers the period from 01st</w:t>
      </w:r>
      <w:r w:rsidR="005D6C40" w:rsidRPr="00EF77E2">
        <w:rPr>
          <w:rFonts w:ascii="Tahoma" w:hAnsi="Tahoma" w:cs="Tahoma"/>
          <w:sz w:val="24"/>
          <w:szCs w:val="24"/>
        </w:rPr>
        <w:t>–</w:t>
      </w:r>
      <w:r w:rsidR="00350CE0">
        <w:rPr>
          <w:rFonts w:ascii="Tahoma" w:hAnsi="Tahoma" w:cs="Tahoma"/>
          <w:sz w:val="24"/>
          <w:szCs w:val="24"/>
        </w:rPr>
        <w:t>31</w:t>
      </w:r>
      <w:r w:rsidR="00350CE0" w:rsidRPr="00350CE0">
        <w:rPr>
          <w:rFonts w:ascii="Tahoma" w:hAnsi="Tahoma" w:cs="Tahoma"/>
          <w:sz w:val="24"/>
          <w:szCs w:val="24"/>
          <w:vertAlign w:val="superscript"/>
        </w:rPr>
        <w:t>st</w:t>
      </w:r>
      <w:r w:rsidR="00350CE0">
        <w:rPr>
          <w:rFonts w:ascii="Tahoma" w:hAnsi="Tahoma" w:cs="Tahoma"/>
          <w:sz w:val="24"/>
          <w:szCs w:val="24"/>
        </w:rPr>
        <w:t xml:space="preserve"> </w:t>
      </w:r>
      <w:r w:rsidR="00EC2EDB">
        <w:rPr>
          <w:rFonts w:ascii="Tahoma" w:hAnsi="Tahoma" w:cs="Tahoma"/>
          <w:sz w:val="24"/>
          <w:szCs w:val="24"/>
        </w:rPr>
        <w:t>August</w:t>
      </w:r>
      <w:r w:rsidR="001D34BB" w:rsidRPr="00EF77E2">
        <w:rPr>
          <w:rFonts w:ascii="Tahoma" w:hAnsi="Tahoma" w:cs="Tahoma"/>
          <w:sz w:val="24"/>
          <w:szCs w:val="24"/>
        </w:rPr>
        <w:t xml:space="preserve"> 2024</w:t>
      </w:r>
      <w:r w:rsidR="005D6C40" w:rsidRPr="00EF77E2">
        <w:rPr>
          <w:rFonts w:ascii="Tahoma" w:hAnsi="Tahoma" w:cs="Tahoma"/>
          <w:sz w:val="24"/>
          <w:szCs w:val="24"/>
        </w:rPr>
        <w:t xml:space="preserve">. </w:t>
      </w:r>
    </w:p>
    <w:p w14:paraId="2198934D" w14:textId="551923DC" w:rsidR="00350CE0" w:rsidRDefault="00EC2EDB" w:rsidP="009B754A">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The project focused </w:t>
      </w:r>
      <w:r w:rsidR="00350CE0">
        <w:rPr>
          <w:rFonts w:ascii="Tahoma" w:hAnsi="Tahoma" w:cs="Tahoma"/>
          <w:sz w:val="24"/>
          <w:szCs w:val="24"/>
        </w:rPr>
        <w:t xml:space="preserve">on </w:t>
      </w:r>
      <w:r w:rsidR="00C54AB5" w:rsidRPr="00EF77E2">
        <w:rPr>
          <w:rFonts w:ascii="Tahoma" w:hAnsi="Tahoma" w:cs="Tahoma"/>
          <w:sz w:val="24"/>
          <w:szCs w:val="24"/>
        </w:rPr>
        <w:t>deterring wildl</w:t>
      </w:r>
      <w:r w:rsidR="009B6EEE" w:rsidRPr="00EF77E2">
        <w:rPr>
          <w:rFonts w:ascii="Tahoma" w:hAnsi="Tahoma" w:cs="Tahoma"/>
          <w:sz w:val="24"/>
          <w:szCs w:val="24"/>
        </w:rPr>
        <w:t xml:space="preserve">ife </w:t>
      </w:r>
      <w:r w:rsidR="000B521F" w:rsidRPr="00EF77E2">
        <w:rPr>
          <w:rFonts w:ascii="Tahoma" w:hAnsi="Tahoma" w:cs="Tahoma"/>
          <w:sz w:val="24"/>
          <w:szCs w:val="24"/>
        </w:rPr>
        <w:t>crime</w:t>
      </w:r>
      <w:r w:rsidR="00A66A16" w:rsidRPr="00EF77E2">
        <w:rPr>
          <w:rFonts w:ascii="Tahoma" w:hAnsi="Tahoma" w:cs="Tahoma"/>
          <w:sz w:val="24"/>
          <w:szCs w:val="24"/>
        </w:rPr>
        <w:t xml:space="preserve"> </w:t>
      </w:r>
      <w:r w:rsidR="00350CE0">
        <w:rPr>
          <w:rFonts w:ascii="Tahoma" w:hAnsi="Tahoma" w:cs="Tahoma"/>
          <w:sz w:val="24"/>
          <w:szCs w:val="24"/>
        </w:rPr>
        <w:t>as it core goal/objective</w:t>
      </w:r>
      <w:r w:rsidR="00A66A16" w:rsidRPr="00EF77E2">
        <w:rPr>
          <w:rFonts w:ascii="Tahoma" w:hAnsi="Tahoma" w:cs="Tahoma"/>
          <w:sz w:val="24"/>
          <w:szCs w:val="24"/>
        </w:rPr>
        <w:t>.</w:t>
      </w:r>
    </w:p>
    <w:p w14:paraId="690F109A" w14:textId="5BAA13D9" w:rsidR="009B6EEE" w:rsidRPr="00EF77E2" w:rsidRDefault="00350CE0" w:rsidP="009B754A">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Activities carried out were in line with the current operational departments ranging from the </w:t>
      </w:r>
      <w:proofErr w:type="gramStart"/>
      <w:r>
        <w:rPr>
          <w:rFonts w:ascii="Tahoma" w:hAnsi="Tahoma" w:cs="Tahoma"/>
          <w:sz w:val="24"/>
          <w:szCs w:val="24"/>
        </w:rPr>
        <w:t>Legal</w:t>
      </w:r>
      <w:proofErr w:type="gramEnd"/>
      <w:r>
        <w:rPr>
          <w:rFonts w:ascii="Tahoma" w:hAnsi="Tahoma" w:cs="Tahoma"/>
          <w:sz w:val="24"/>
          <w:szCs w:val="24"/>
        </w:rPr>
        <w:t xml:space="preserve">, investigations management and administrative. </w:t>
      </w:r>
    </w:p>
    <w:p w14:paraId="0429BA9B" w14:textId="6CA44AB2" w:rsidR="00BA3034" w:rsidRDefault="00020403" w:rsidP="009B754A">
      <w:pPr>
        <w:shd w:val="clear" w:color="auto" w:fill="FFFFFF"/>
        <w:spacing w:before="100" w:beforeAutospacing="1" w:after="100" w:afterAutospacing="1" w:line="276" w:lineRule="auto"/>
        <w:ind w:left="0"/>
        <w:jc w:val="both"/>
        <w:rPr>
          <w:rFonts w:ascii="Tahoma" w:hAnsi="Tahoma" w:cs="Tahoma"/>
          <w:sz w:val="24"/>
          <w:szCs w:val="24"/>
        </w:rPr>
      </w:pPr>
      <w:r>
        <w:rPr>
          <w:rFonts w:ascii="Tahoma" w:hAnsi="Tahoma" w:cs="Tahoma"/>
          <w:sz w:val="24"/>
          <w:szCs w:val="24"/>
        </w:rPr>
        <w:t>The project’s interests are in staffing a dynamic, proactive, flexible and aggressive team players for visible results regardless of numbers.</w:t>
      </w:r>
    </w:p>
    <w:p w14:paraId="22C3E829" w14:textId="77777777" w:rsidR="0092142C" w:rsidRPr="00EF77E2" w:rsidRDefault="0092142C" w:rsidP="009B754A">
      <w:pPr>
        <w:pBdr>
          <w:top w:val="nil"/>
          <w:left w:val="nil"/>
          <w:bottom w:val="nil"/>
          <w:right w:val="nil"/>
          <w:between w:val="nil"/>
        </w:pBdr>
        <w:spacing w:line="276" w:lineRule="auto"/>
        <w:ind w:left="0"/>
        <w:jc w:val="both"/>
        <w:rPr>
          <w:rFonts w:ascii="Tahoma" w:hAnsi="Tahoma" w:cs="Tahoma"/>
          <w:sz w:val="24"/>
          <w:szCs w:val="24"/>
        </w:rPr>
      </w:pPr>
    </w:p>
    <w:p w14:paraId="44EBA9A8" w14:textId="6A5BEEB8" w:rsidR="002E37E0" w:rsidRPr="00EF77E2" w:rsidRDefault="000025B5" w:rsidP="009B754A">
      <w:pPr>
        <w:pStyle w:val="ListParagraph"/>
        <w:numPr>
          <w:ilvl w:val="0"/>
          <w:numId w:val="1"/>
        </w:numPr>
        <w:pBdr>
          <w:top w:val="nil"/>
          <w:left w:val="nil"/>
          <w:bottom w:val="nil"/>
          <w:right w:val="nil"/>
          <w:between w:val="nil"/>
        </w:pBdr>
        <w:spacing w:line="276" w:lineRule="auto"/>
        <w:jc w:val="both"/>
        <w:rPr>
          <w:rFonts w:ascii="Tahoma" w:hAnsi="Tahoma" w:cs="Tahoma"/>
          <w:b/>
          <w:sz w:val="24"/>
          <w:szCs w:val="24"/>
        </w:rPr>
      </w:pPr>
      <w:r w:rsidRPr="00EF77E2">
        <w:rPr>
          <w:rFonts w:ascii="Tahoma" w:hAnsi="Tahoma" w:cs="Tahoma"/>
          <w:b/>
          <w:sz w:val="24"/>
          <w:szCs w:val="24"/>
        </w:rPr>
        <w:t>IN</w:t>
      </w:r>
      <w:r w:rsidR="002E37E0" w:rsidRPr="00EF77E2">
        <w:rPr>
          <w:rFonts w:ascii="Tahoma" w:hAnsi="Tahoma" w:cs="Tahoma"/>
          <w:b/>
          <w:sz w:val="24"/>
          <w:szCs w:val="24"/>
        </w:rPr>
        <w:t>VESTIGATIONS</w:t>
      </w:r>
    </w:p>
    <w:p w14:paraId="360927B1" w14:textId="54EA853B" w:rsidR="00FC1D31" w:rsidRDefault="00FC1D31" w:rsidP="009B754A">
      <w:pPr>
        <w:spacing w:line="276" w:lineRule="auto"/>
        <w:ind w:left="0"/>
        <w:jc w:val="both"/>
        <w:rPr>
          <w:rFonts w:ascii="Tahoma" w:hAnsi="Tahoma" w:cs="Tahoma"/>
          <w:sz w:val="24"/>
          <w:szCs w:val="24"/>
          <w:lang w:val="en-GB"/>
        </w:rPr>
      </w:pPr>
      <w:r>
        <w:rPr>
          <w:rFonts w:ascii="Tahoma" w:hAnsi="Tahoma" w:cs="Tahoma"/>
          <w:sz w:val="24"/>
          <w:szCs w:val="24"/>
          <w:lang w:val="en-GB"/>
        </w:rPr>
        <w:t>EAGLE Uganda scope for investigations is not limited to Kampala but cuts across districts in trying to accomplish their mandate. Several missions where conducted within Kampala and the neighbouring districts</w:t>
      </w:r>
      <w:r w:rsidR="00EC2EDB">
        <w:rPr>
          <w:rFonts w:ascii="Tahoma" w:hAnsi="Tahoma" w:cs="Tahoma"/>
          <w:sz w:val="24"/>
          <w:szCs w:val="24"/>
          <w:lang w:val="en-GB"/>
        </w:rPr>
        <w:t xml:space="preserve"> which included </w:t>
      </w:r>
      <w:proofErr w:type="spellStart"/>
      <w:r w:rsidR="00EC2EDB">
        <w:rPr>
          <w:rFonts w:ascii="Tahoma" w:hAnsi="Tahoma" w:cs="Tahoma"/>
          <w:sz w:val="24"/>
          <w:szCs w:val="24"/>
          <w:lang w:val="en-GB"/>
        </w:rPr>
        <w:t>Busia</w:t>
      </w:r>
      <w:proofErr w:type="spellEnd"/>
      <w:r w:rsidR="00EC2EDB">
        <w:rPr>
          <w:rFonts w:ascii="Tahoma" w:hAnsi="Tahoma" w:cs="Tahoma"/>
          <w:sz w:val="24"/>
          <w:szCs w:val="24"/>
          <w:lang w:val="en-GB"/>
        </w:rPr>
        <w:t xml:space="preserve">, </w:t>
      </w:r>
      <w:proofErr w:type="spellStart"/>
      <w:r w:rsidR="00EC2EDB">
        <w:rPr>
          <w:rFonts w:ascii="Tahoma" w:hAnsi="Tahoma" w:cs="Tahoma"/>
          <w:sz w:val="24"/>
          <w:szCs w:val="24"/>
          <w:lang w:val="en-GB"/>
        </w:rPr>
        <w:t>Malaba</w:t>
      </w:r>
      <w:proofErr w:type="spellEnd"/>
      <w:r w:rsidR="00EC2EDB">
        <w:rPr>
          <w:rFonts w:ascii="Tahoma" w:hAnsi="Tahoma" w:cs="Tahoma"/>
          <w:sz w:val="24"/>
          <w:szCs w:val="24"/>
          <w:lang w:val="en-GB"/>
        </w:rPr>
        <w:t xml:space="preserve">, </w:t>
      </w:r>
      <w:proofErr w:type="spellStart"/>
      <w:r w:rsidR="00EC2EDB">
        <w:rPr>
          <w:rFonts w:ascii="Tahoma" w:hAnsi="Tahoma" w:cs="Tahoma"/>
          <w:sz w:val="24"/>
          <w:szCs w:val="24"/>
          <w:lang w:val="en-GB"/>
        </w:rPr>
        <w:t>Mubende</w:t>
      </w:r>
      <w:proofErr w:type="spellEnd"/>
      <w:r w:rsidR="00EC2EDB">
        <w:rPr>
          <w:rFonts w:ascii="Tahoma" w:hAnsi="Tahoma" w:cs="Tahoma"/>
          <w:sz w:val="24"/>
          <w:szCs w:val="24"/>
          <w:lang w:val="en-GB"/>
        </w:rPr>
        <w:t xml:space="preserve">, </w:t>
      </w:r>
      <w:proofErr w:type="spellStart"/>
      <w:r w:rsidR="00EC2EDB">
        <w:rPr>
          <w:rFonts w:ascii="Tahoma" w:hAnsi="Tahoma" w:cs="Tahoma"/>
          <w:sz w:val="24"/>
          <w:szCs w:val="24"/>
          <w:lang w:val="en-GB"/>
        </w:rPr>
        <w:t>Mityana</w:t>
      </w:r>
      <w:proofErr w:type="spellEnd"/>
      <w:r w:rsidR="00EC2EDB">
        <w:rPr>
          <w:rFonts w:ascii="Tahoma" w:hAnsi="Tahoma" w:cs="Tahoma"/>
          <w:sz w:val="24"/>
          <w:szCs w:val="24"/>
          <w:lang w:val="en-GB"/>
        </w:rPr>
        <w:t xml:space="preserve">, Entebbe, </w:t>
      </w:r>
      <w:proofErr w:type="spellStart"/>
      <w:r w:rsidR="00EC2EDB">
        <w:rPr>
          <w:rFonts w:ascii="Tahoma" w:hAnsi="Tahoma" w:cs="Tahoma"/>
          <w:sz w:val="24"/>
          <w:szCs w:val="24"/>
          <w:lang w:val="en-GB"/>
        </w:rPr>
        <w:t>Wakiso</w:t>
      </w:r>
      <w:proofErr w:type="spellEnd"/>
      <w:r w:rsidR="00EC2EDB">
        <w:rPr>
          <w:rFonts w:ascii="Tahoma" w:hAnsi="Tahoma" w:cs="Tahoma"/>
          <w:sz w:val="24"/>
          <w:szCs w:val="24"/>
          <w:lang w:val="en-GB"/>
        </w:rPr>
        <w:t xml:space="preserve">, </w:t>
      </w:r>
      <w:proofErr w:type="spellStart"/>
      <w:r w:rsidR="00EC2EDB">
        <w:rPr>
          <w:rFonts w:ascii="Tahoma" w:hAnsi="Tahoma" w:cs="Tahoma"/>
          <w:sz w:val="24"/>
          <w:szCs w:val="24"/>
          <w:lang w:val="en-GB"/>
        </w:rPr>
        <w:t>Masindi</w:t>
      </w:r>
      <w:proofErr w:type="spellEnd"/>
      <w:r w:rsidR="00EC2EDB">
        <w:rPr>
          <w:rFonts w:ascii="Tahoma" w:hAnsi="Tahoma" w:cs="Tahoma"/>
          <w:sz w:val="24"/>
          <w:szCs w:val="24"/>
          <w:lang w:val="en-GB"/>
        </w:rPr>
        <w:t xml:space="preserve">, </w:t>
      </w:r>
      <w:proofErr w:type="spellStart"/>
      <w:r w:rsidR="00EC2EDB">
        <w:rPr>
          <w:rFonts w:ascii="Tahoma" w:hAnsi="Tahoma" w:cs="Tahoma"/>
          <w:sz w:val="24"/>
          <w:szCs w:val="24"/>
          <w:lang w:val="en-GB"/>
        </w:rPr>
        <w:t>Bweyale</w:t>
      </w:r>
      <w:proofErr w:type="spellEnd"/>
      <w:r w:rsidR="00EC2EDB">
        <w:rPr>
          <w:rFonts w:ascii="Tahoma" w:hAnsi="Tahoma" w:cs="Tahoma"/>
          <w:sz w:val="24"/>
          <w:szCs w:val="24"/>
          <w:lang w:val="en-GB"/>
        </w:rPr>
        <w:t xml:space="preserve">, </w:t>
      </w:r>
      <w:proofErr w:type="spellStart"/>
      <w:r w:rsidR="00EC2EDB">
        <w:rPr>
          <w:rFonts w:ascii="Tahoma" w:hAnsi="Tahoma" w:cs="Tahoma"/>
          <w:sz w:val="24"/>
          <w:szCs w:val="24"/>
          <w:lang w:val="en-GB"/>
        </w:rPr>
        <w:t>Gulu</w:t>
      </w:r>
      <w:proofErr w:type="spellEnd"/>
      <w:r w:rsidR="00EC2EDB">
        <w:rPr>
          <w:rFonts w:ascii="Tahoma" w:hAnsi="Tahoma" w:cs="Tahoma"/>
          <w:sz w:val="24"/>
          <w:szCs w:val="24"/>
          <w:lang w:val="en-GB"/>
        </w:rPr>
        <w:t>.</w:t>
      </w:r>
    </w:p>
    <w:p w14:paraId="7821E4BF" w14:textId="61E69AF4" w:rsidR="00761CC5" w:rsidRDefault="00FC1D31" w:rsidP="009B754A">
      <w:pPr>
        <w:spacing w:line="276" w:lineRule="auto"/>
        <w:ind w:left="0"/>
        <w:jc w:val="both"/>
        <w:rPr>
          <w:rFonts w:ascii="Tahoma" w:hAnsi="Tahoma" w:cs="Tahoma"/>
          <w:sz w:val="24"/>
          <w:szCs w:val="24"/>
          <w:lang w:val="en-GB"/>
        </w:rPr>
      </w:pPr>
      <w:r>
        <w:rPr>
          <w:rFonts w:ascii="Tahoma" w:hAnsi="Tahoma" w:cs="Tahoma"/>
          <w:sz w:val="24"/>
          <w:szCs w:val="24"/>
          <w:lang w:val="en-GB"/>
        </w:rPr>
        <w:t>Both urban &amp; rural investigations yielded information related to investigations that will</w:t>
      </w:r>
      <w:r w:rsidR="009B754A">
        <w:rPr>
          <w:rFonts w:ascii="Tahoma" w:hAnsi="Tahoma" w:cs="Tahoma"/>
          <w:sz w:val="24"/>
          <w:szCs w:val="24"/>
          <w:lang w:val="en-GB"/>
        </w:rPr>
        <w:t xml:space="preserve"> be relevant in the near future, and this was done by </w:t>
      </w:r>
      <w:r w:rsidR="00EC2EDB">
        <w:rPr>
          <w:rFonts w:ascii="Tahoma" w:hAnsi="Tahoma" w:cs="Tahoma"/>
          <w:sz w:val="24"/>
          <w:szCs w:val="24"/>
          <w:lang w:val="en-GB"/>
        </w:rPr>
        <w:t>the 2 investigators.</w:t>
      </w:r>
    </w:p>
    <w:p w14:paraId="7C43F804" w14:textId="61C17FE4" w:rsidR="009B754A" w:rsidRDefault="00EC2EDB" w:rsidP="009B754A">
      <w:pPr>
        <w:spacing w:line="276" w:lineRule="auto"/>
        <w:ind w:left="0"/>
        <w:jc w:val="both"/>
        <w:rPr>
          <w:rFonts w:ascii="Tahoma" w:hAnsi="Tahoma" w:cs="Tahoma"/>
          <w:sz w:val="24"/>
          <w:szCs w:val="24"/>
          <w:lang w:val="en-GB"/>
        </w:rPr>
      </w:pPr>
      <w:r>
        <w:rPr>
          <w:rFonts w:ascii="Tahoma" w:hAnsi="Tahoma" w:cs="Tahoma"/>
          <w:sz w:val="24"/>
          <w:szCs w:val="24"/>
          <w:lang w:val="en-GB"/>
        </w:rPr>
        <w:t>Interviews for the investigations role were conducted and most applicants were not fit for the role. Several applications received to be considered for interviews in the new month.</w:t>
      </w:r>
    </w:p>
    <w:p w14:paraId="57543561" w14:textId="77777777" w:rsidR="00EC2EDB" w:rsidRPr="00EF77E2" w:rsidRDefault="00EC2EDB" w:rsidP="009B754A">
      <w:pPr>
        <w:spacing w:line="276" w:lineRule="auto"/>
        <w:ind w:left="0"/>
        <w:jc w:val="both"/>
        <w:rPr>
          <w:rFonts w:ascii="Tahoma" w:hAnsi="Tahoma" w:cs="Tahoma"/>
          <w:sz w:val="24"/>
          <w:szCs w:val="24"/>
          <w:lang w:val="en-GB"/>
        </w:rPr>
      </w:pPr>
    </w:p>
    <w:p w14:paraId="444106F2" w14:textId="77777777" w:rsidR="00EC08C5" w:rsidRPr="00EF77E2" w:rsidRDefault="00EC08C5" w:rsidP="009B754A">
      <w:pPr>
        <w:spacing w:line="276" w:lineRule="auto"/>
        <w:ind w:left="0"/>
        <w:jc w:val="both"/>
        <w:rPr>
          <w:rFonts w:ascii="Tahoma" w:hAnsi="Tahoma" w:cs="Tahoma"/>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EF77E2"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rPr>
              <w:lastRenderedPageBreak/>
              <w:t>INVESTIGATION INDICATORS</w:t>
            </w:r>
          </w:p>
        </w:tc>
      </w:tr>
      <w:tr w:rsidR="0041231F" w:rsidRPr="00EF77E2"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EF77E2" w:rsidRDefault="0041231F" w:rsidP="009B754A">
            <w:pPr>
              <w:spacing w:line="276" w:lineRule="auto"/>
              <w:ind w:left="0"/>
              <w:jc w:val="both"/>
              <w:rPr>
                <w:rFonts w:ascii="Tahoma" w:hAnsi="Tahoma" w:cs="Tahoma"/>
                <w:b/>
                <w:sz w:val="24"/>
                <w:szCs w:val="24"/>
              </w:rPr>
            </w:pPr>
            <w:r w:rsidRPr="00EF77E2">
              <w:rPr>
                <w:rFonts w:ascii="Tahoma" w:hAnsi="Tahoma" w:cs="Tahoma"/>
                <w:b/>
                <w:sz w:val="24"/>
                <w:szCs w:val="24"/>
              </w:rPr>
              <w:t># of</w:t>
            </w:r>
            <w:r w:rsidR="000A2BA1" w:rsidRPr="00EF77E2">
              <w:rPr>
                <w:rFonts w:ascii="Tahoma" w:hAnsi="Tahoma" w:cs="Tahoma"/>
                <w:b/>
                <w:sz w:val="24"/>
                <w:szCs w:val="24"/>
              </w:rPr>
              <w:t xml:space="preserve"> </w:t>
            </w:r>
            <w:r w:rsidRPr="00EF77E2">
              <w:rPr>
                <w:rFonts w:ascii="Tahoma" w:hAnsi="Tahoma" w:cs="Tahoma"/>
                <w:b/>
                <w:sz w:val="24"/>
                <w:szCs w:val="24"/>
              </w:rPr>
              <w:t>investigations</w:t>
            </w:r>
          </w:p>
        </w:tc>
        <w:tc>
          <w:tcPr>
            <w:tcW w:w="2337" w:type="dxa"/>
            <w:shd w:val="clear" w:color="auto" w:fill="B8CCE4" w:themeFill="accent1" w:themeFillTint="66"/>
            <w:vAlign w:val="center"/>
          </w:tcPr>
          <w:p w14:paraId="781B1591" w14:textId="57E31576"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EF77E2" w:rsidRDefault="0041231F" w:rsidP="009B754A">
            <w:pPr>
              <w:spacing w:line="276" w:lineRule="auto"/>
              <w:ind w:left="0"/>
              <w:jc w:val="both"/>
              <w:rPr>
                <w:rFonts w:ascii="Tahoma" w:hAnsi="Tahoma" w:cs="Tahoma"/>
                <w:b/>
                <w:sz w:val="24"/>
                <w:szCs w:val="24"/>
                <w:lang w:val="en-GB"/>
              </w:rPr>
            </w:pPr>
          </w:p>
        </w:tc>
      </w:tr>
      <w:tr w:rsidR="0041231F" w:rsidRPr="00EF77E2" w14:paraId="5974DEB7" w14:textId="77777777" w:rsidTr="007859DD">
        <w:trPr>
          <w:trHeight w:val="255"/>
          <w:jc w:val="center"/>
        </w:trPr>
        <w:tc>
          <w:tcPr>
            <w:tcW w:w="2337" w:type="dxa"/>
          </w:tcPr>
          <w:p w14:paraId="4A8F063B" w14:textId="5E64ADCD" w:rsidR="0041231F" w:rsidRPr="00EF77E2" w:rsidRDefault="00E8288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22</w:t>
            </w:r>
          </w:p>
        </w:tc>
        <w:tc>
          <w:tcPr>
            <w:tcW w:w="2337" w:type="dxa"/>
          </w:tcPr>
          <w:p w14:paraId="6BEEF380" w14:textId="6422996C"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49006F2F" w14:textId="47A324FF" w:rsidR="0041231F" w:rsidRPr="00EF77E2" w:rsidRDefault="0041231F" w:rsidP="009B754A">
            <w:pPr>
              <w:spacing w:line="276" w:lineRule="auto"/>
              <w:ind w:left="0"/>
              <w:jc w:val="both"/>
              <w:rPr>
                <w:rFonts w:ascii="Tahoma" w:hAnsi="Tahoma" w:cs="Tahoma"/>
                <w:b/>
                <w:sz w:val="24"/>
                <w:szCs w:val="24"/>
                <w:lang w:val="en-GB"/>
              </w:rPr>
            </w:pPr>
          </w:p>
        </w:tc>
      </w:tr>
    </w:tbl>
    <w:p w14:paraId="734591B7" w14:textId="77777777" w:rsidR="0057014B" w:rsidRPr="00EF77E2" w:rsidRDefault="0057014B" w:rsidP="009B754A">
      <w:pPr>
        <w:spacing w:line="276" w:lineRule="auto"/>
        <w:ind w:left="0"/>
        <w:jc w:val="both"/>
        <w:rPr>
          <w:rFonts w:ascii="Tahoma" w:hAnsi="Tahoma" w:cs="Tahoma"/>
          <w:b/>
          <w:sz w:val="24"/>
          <w:szCs w:val="24"/>
          <w:lang w:val="en-GB"/>
        </w:rPr>
      </w:pPr>
    </w:p>
    <w:p w14:paraId="086E696E" w14:textId="77777777" w:rsidR="0073457B" w:rsidRPr="00EF77E2" w:rsidRDefault="0073457B" w:rsidP="009B754A">
      <w:pPr>
        <w:spacing w:line="276" w:lineRule="auto"/>
        <w:ind w:left="0"/>
        <w:jc w:val="both"/>
        <w:rPr>
          <w:rFonts w:ascii="Tahoma" w:hAnsi="Tahoma" w:cs="Tahoma"/>
          <w:b/>
          <w:sz w:val="24"/>
          <w:szCs w:val="24"/>
          <w:lang w:val="en-GB"/>
        </w:rPr>
      </w:pPr>
    </w:p>
    <w:p w14:paraId="4A36B823" w14:textId="3D94FF1E" w:rsidR="002E37E0" w:rsidRPr="00EF77E2" w:rsidRDefault="002E37E0" w:rsidP="009B754A">
      <w:pPr>
        <w:pStyle w:val="ListParagraph"/>
        <w:numPr>
          <w:ilvl w:val="0"/>
          <w:numId w:val="1"/>
        </w:numPr>
        <w:spacing w:line="276" w:lineRule="auto"/>
        <w:jc w:val="both"/>
        <w:rPr>
          <w:rFonts w:ascii="Tahoma" w:hAnsi="Tahoma" w:cs="Tahoma"/>
          <w:b/>
          <w:sz w:val="24"/>
          <w:szCs w:val="24"/>
          <w:lang w:val="en-GB"/>
        </w:rPr>
      </w:pPr>
      <w:r w:rsidRPr="00EF77E2">
        <w:rPr>
          <w:rFonts w:ascii="Tahoma" w:hAnsi="Tahoma" w:cs="Tahoma"/>
          <w:b/>
          <w:sz w:val="24"/>
          <w:szCs w:val="24"/>
          <w:lang w:val="en-GB"/>
        </w:rPr>
        <w:t>OPERATIONS</w:t>
      </w:r>
    </w:p>
    <w:p w14:paraId="61094F3C" w14:textId="5526DA81" w:rsidR="00883330" w:rsidRPr="00EF77E2" w:rsidRDefault="00EC2EDB" w:rsidP="009B754A">
      <w:pPr>
        <w:shd w:val="clear" w:color="auto" w:fill="FFFFFF"/>
        <w:spacing w:before="100" w:beforeAutospacing="1" w:after="100" w:afterAutospacing="1" w:line="276" w:lineRule="auto"/>
        <w:ind w:left="0"/>
        <w:jc w:val="both"/>
        <w:rPr>
          <w:rFonts w:ascii="Tahoma" w:eastAsia="Times New Roman" w:hAnsi="Tahoma" w:cs="Tahoma"/>
          <w:color w:val="1D2228"/>
          <w:sz w:val="24"/>
          <w:szCs w:val="24"/>
        </w:rPr>
      </w:pPr>
      <w:r>
        <w:rPr>
          <w:rFonts w:ascii="Tahoma" w:eastAsia="Times New Roman" w:hAnsi="Tahoma" w:cs="Tahoma"/>
          <w:color w:val="1D2228"/>
          <w:sz w:val="24"/>
          <w:szCs w:val="24"/>
        </w:rPr>
        <w:t>No operations registered for the August month.</w:t>
      </w:r>
    </w:p>
    <w:tbl>
      <w:tblPr>
        <w:tblStyle w:val="TableGrid"/>
        <w:tblW w:w="0" w:type="auto"/>
        <w:tblLook w:val="04A0" w:firstRow="1" w:lastRow="0" w:firstColumn="1" w:lastColumn="0" w:noHBand="0" w:noVBand="1"/>
      </w:tblPr>
      <w:tblGrid>
        <w:gridCol w:w="2337"/>
        <w:gridCol w:w="2337"/>
        <w:gridCol w:w="2338"/>
        <w:gridCol w:w="2338"/>
      </w:tblGrid>
      <w:tr w:rsidR="0041231F" w:rsidRPr="00EF77E2" w14:paraId="388FB912" w14:textId="44DBE402" w:rsidTr="004C653A">
        <w:tc>
          <w:tcPr>
            <w:tcW w:w="9350" w:type="dxa"/>
            <w:gridSpan w:val="4"/>
            <w:shd w:val="clear" w:color="auto" w:fill="B8CCE4" w:themeFill="accent1" w:themeFillTint="66"/>
            <w:vAlign w:val="center"/>
          </w:tcPr>
          <w:p w14:paraId="42C6EA62" w14:textId="65EFD990"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OPERATION INDICATORS</w:t>
            </w:r>
          </w:p>
        </w:tc>
      </w:tr>
      <w:tr w:rsidR="0041231F" w:rsidRPr="00EF77E2" w14:paraId="23C4E441" w14:textId="77777777" w:rsidTr="004C653A">
        <w:trPr>
          <w:trHeight w:val="577"/>
        </w:trPr>
        <w:tc>
          <w:tcPr>
            <w:tcW w:w="2337" w:type="dxa"/>
            <w:shd w:val="clear" w:color="auto" w:fill="B8CCE4" w:themeFill="accent1" w:themeFillTint="66"/>
            <w:vAlign w:val="center"/>
          </w:tcPr>
          <w:p w14:paraId="75C89381" w14:textId="4E643C8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w:t>
            </w:r>
          </w:p>
        </w:tc>
        <w:tc>
          <w:tcPr>
            <w:tcW w:w="2337" w:type="dxa"/>
            <w:shd w:val="clear" w:color="auto" w:fill="B8CCE4" w:themeFill="accent1" w:themeFillTint="66"/>
            <w:vAlign w:val="center"/>
          </w:tcPr>
          <w:p w14:paraId="2ACFB64C" w14:textId="7672379E"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Contraband (specify units)</w:t>
            </w:r>
          </w:p>
        </w:tc>
      </w:tr>
      <w:tr w:rsidR="0041231F" w:rsidRPr="00EF77E2" w14:paraId="246F25D0" w14:textId="641A7A48" w:rsidTr="004C653A">
        <w:trPr>
          <w:trHeight w:val="185"/>
        </w:trPr>
        <w:tc>
          <w:tcPr>
            <w:tcW w:w="2337" w:type="dxa"/>
          </w:tcPr>
          <w:p w14:paraId="7CBBCB91" w14:textId="6A6B1C91"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7" w:type="dxa"/>
          </w:tcPr>
          <w:p w14:paraId="4B7D6652" w14:textId="219AD507"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24CB4051" w14:textId="19BFC790"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66D1FD56" w14:textId="576A15BB" w:rsidR="00C47976"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bl>
    <w:p w14:paraId="1295F9A7" w14:textId="77777777" w:rsidR="00D51443" w:rsidRPr="00EF77E2" w:rsidRDefault="00D51443" w:rsidP="009B754A">
      <w:pPr>
        <w:spacing w:line="276" w:lineRule="auto"/>
        <w:ind w:left="0"/>
        <w:jc w:val="both"/>
        <w:rPr>
          <w:rFonts w:ascii="Tahoma" w:hAnsi="Tahoma" w:cs="Tahoma"/>
          <w:b/>
          <w:sz w:val="24"/>
          <w:szCs w:val="24"/>
        </w:rPr>
      </w:pPr>
    </w:p>
    <w:p w14:paraId="4E9965DF" w14:textId="77777777" w:rsidR="00EC2EDB" w:rsidRPr="00EF77E2" w:rsidRDefault="00EC2EDB" w:rsidP="009B754A">
      <w:pPr>
        <w:spacing w:line="276" w:lineRule="auto"/>
        <w:ind w:left="0"/>
        <w:jc w:val="both"/>
        <w:rPr>
          <w:rFonts w:ascii="Tahoma" w:hAnsi="Tahoma" w:cs="Tahoma"/>
          <w:b/>
          <w:sz w:val="24"/>
          <w:szCs w:val="24"/>
        </w:rPr>
      </w:pPr>
    </w:p>
    <w:p w14:paraId="52F3D5B6" w14:textId="1149AC16" w:rsidR="009B754A" w:rsidRPr="009B754A" w:rsidRDefault="002E37E0" w:rsidP="009B754A">
      <w:pPr>
        <w:pStyle w:val="ListParagraph"/>
        <w:numPr>
          <w:ilvl w:val="0"/>
          <w:numId w:val="1"/>
        </w:numPr>
        <w:spacing w:line="276" w:lineRule="auto"/>
        <w:jc w:val="both"/>
        <w:rPr>
          <w:rFonts w:ascii="Tahoma" w:hAnsi="Tahoma" w:cs="Tahoma"/>
          <w:b/>
          <w:sz w:val="24"/>
          <w:szCs w:val="24"/>
        </w:rPr>
      </w:pPr>
      <w:r w:rsidRPr="00EF77E2">
        <w:rPr>
          <w:rFonts w:ascii="Tahoma" w:hAnsi="Tahoma" w:cs="Tahoma"/>
          <w:b/>
          <w:sz w:val="24"/>
          <w:szCs w:val="24"/>
        </w:rPr>
        <w:t>LEGA</w:t>
      </w:r>
      <w:r w:rsidR="00ED5564" w:rsidRPr="00EF77E2">
        <w:rPr>
          <w:rFonts w:ascii="Tahoma" w:hAnsi="Tahoma" w:cs="Tahoma"/>
          <w:b/>
          <w:sz w:val="24"/>
          <w:szCs w:val="24"/>
        </w:rPr>
        <w:t>L</w:t>
      </w:r>
    </w:p>
    <w:p w14:paraId="09FEF921" w14:textId="5D1FADEA" w:rsidR="00CB441E" w:rsidRPr="00CB441E" w:rsidRDefault="00CB441E" w:rsidP="00CB441E">
      <w:pPr>
        <w:spacing w:line="240" w:lineRule="auto"/>
        <w:ind w:left="0"/>
        <w:jc w:val="both"/>
        <w:rPr>
          <w:rFonts w:ascii="Tahoma" w:hAnsi="Tahoma" w:cs="Tahoma"/>
          <w:sz w:val="24"/>
          <w:szCs w:val="24"/>
        </w:rPr>
      </w:pPr>
      <w:r w:rsidRPr="00CB441E">
        <w:rPr>
          <w:rFonts w:ascii="Tahoma" w:hAnsi="Tahoma" w:cs="Tahoma"/>
          <w:sz w:val="24"/>
          <w:szCs w:val="24"/>
        </w:rPr>
        <w:t xml:space="preserve">Activities carried out in the month of August 2024 </w:t>
      </w:r>
      <w:r>
        <w:rPr>
          <w:rFonts w:ascii="Tahoma" w:hAnsi="Tahoma" w:cs="Tahoma"/>
          <w:sz w:val="24"/>
          <w:szCs w:val="24"/>
        </w:rPr>
        <w:t>by</w:t>
      </w:r>
      <w:r w:rsidRPr="00CB441E">
        <w:rPr>
          <w:rFonts w:ascii="Tahoma" w:hAnsi="Tahoma" w:cs="Tahoma"/>
          <w:sz w:val="24"/>
          <w:szCs w:val="24"/>
        </w:rPr>
        <w:t xml:space="preserve"> the legal department.</w:t>
      </w:r>
    </w:p>
    <w:p w14:paraId="18771A3E" w14:textId="77777777" w:rsidR="00CB441E" w:rsidRDefault="00CB441E" w:rsidP="00CB441E">
      <w:pPr>
        <w:pStyle w:val="ListParagraph"/>
        <w:numPr>
          <w:ilvl w:val="0"/>
          <w:numId w:val="37"/>
        </w:numPr>
        <w:spacing w:line="240" w:lineRule="auto"/>
        <w:jc w:val="both"/>
        <w:rPr>
          <w:rFonts w:ascii="Tahoma" w:hAnsi="Tahoma" w:cs="Tahoma"/>
          <w:sz w:val="24"/>
          <w:szCs w:val="24"/>
        </w:rPr>
      </w:pPr>
      <w:r w:rsidRPr="00CB441E">
        <w:rPr>
          <w:rFonts w:ascii="Tahoma" w:hAnsi="Tahoma" w:cs="Tahoma"/>
          <w:sz w:val="24"/>
          <w:szCs w:val="24"/>
        </w:rPr>
        <w:t xml:space="preserve"> Attended Anti – Cor</w:t>
      </w:r>
      <w:r>
        <w:rPr>
          <w:rFonts w:ascii="Tahoma" w:hAnsi="Tahoma" w:cs="Tahoma"/>
          <w:sz w:val="24"/>
          <w:szCs w:val="24"/>
        </w:rPr>
        <w:t>ruption Court on the 13</w:t>
      </w:r>
      <w:r w:rsidRPr="00CB441E">
        <w:rPr>
          <w:rFonts w:ascii="Tahoma" w:hAnsi="Tahoma" w:cs="Tahoma"/>
          <w:sz w:val="24"/>
          <w:szCs w:val="24"/>
          <w:vertAlign w:val="superscript"/>
        </w:rPr>
        <w:t>th</w:t>
      </w:r>
      <w:r>
        <w:rPr>
          <w:rFonts w:ascii="Tahoma" w:hAnsi="Tahoma" w:cs="Tahoma"/>
          <w:sz w:val="24"/>
          <w:szCs w:val="24"/>
        </w:rPr>
        <w:t>, 19</w:t>
      </w:r>
      <w:r w:rsidRPr="00CB441E">
        <w:rPr>
          <w:rFonts w:ascii="Tahoma" w:hAnsi="Tahoma" w:cs="Tahoma"/>
          <w:sz w:val="24"/>
          <w:szCs w:val="24"/>
        </w:rPr>
        <w:t xml:space="preserve">th </w:t>
      </w:r>
      <w:r>
        <w:rPr>
          <w:rFonts w:ascii="Tahoma" w:hAnsi="Tahoma" w:cs="Tahoma"/>
          <w:sz w:val="24"/>
          <w:szCs w:val="24"/>
        </w:rPr>
        <w:t xml:space="preserve">&amp; </w:t>
      </w:r>
      <w:r w:rsidRPr="00CB441E">
        <w:rPr>
          <w:rFonts w:ascii="Tahoma" w:hAnsi="Tahoma" w:cs="Tahoma"/>
          <w:sz w:val="24"/>
          <w:szCs w:val="24"/>
        </w:rPr>
        <w:t>28/8/2024</w:t>
      </w:r>
      <w:r>
        <w:rPr>
          <w:rFonts w:ascii="Tahoma" w:hAnsi="Tahoma" w:cs="Tahoma"/>
          <w:sz w:val="24"/>
          <w:szCs w:val="24"/>
        </w:rPr>
        <w:t xml:space="preserve"> in the case of</w:t>
      </w:r>
    </w:p>
    <w:p w14:paraId="3C9FED83" w14:textId="77777777" w:rsidR="00CB441E" w:rsidRDefault="00CB441E" w:rsidP="00CB441E">
      <w:pPr>
        <w:spacing w:line="240" w:lineRule="auto"/>
        <w:ind w:left="0"/>
        <w:jc w:val="both"/>
        <w:rPr>
          <w:rFonts w:ascii="Tahoma" w:hAnsi="Tahoma" w:cs="Tahoma"/>
          <w:sz w:val="24"/>
          <w:szCs w:val="24"/>
        </w:rPr>
      </w:pPr>
      <w:r w:rsidRPr="00CB441E">
        <w:rPr>
          <w:rFonts w:ascii="Tahoma" w:hAnsi="Tahoma" w:cs="Tahoma"/>
          <w:sz w:val="24"/>
          <w:szCs w:val="24"/>
        </w:rPr>
        <w:t xml:space="preserve"> Uganda v </w:t>
      </w:r>
      <w:proofErr w:type="spellStart"/>
      <w:r w:rsidRPr="00CB441E">
        <w:rPr>
          <w:rFonts w:ascii="Tahoma" w:hAnsi="Tahoma" w:cs="Tahoma"/>
          <w:sz w:val="24"/>
          <w:szCs w:val="24"/>
        </w:rPr>
        <w:t>Najjemba</w:t>
      </w:r>
      <w:proofErr w:type="spellEnd"/>
      <w:r w:rsidRPr="00CB441E">
        <w:rPr>
          <w:rFonts w:ascii="Tahoma" w:hAnsi="Tahoma" w:cs="Tahoma"/>
          <w:sz w:val="24"/>
          <w:szCs w:val="24"/>
        </w:rPr>
        <w:t xml:space="preserve"> </w:t>
      </w:r>
      <w:proofErr w:type="spellStart"/>
      <w:r w:rsidRPr="00CB441E">
        <w:rPr>
          <w:rFonts w:ascii="Tahoma" w:hAnsi="Tahoma" w:cs="Tahoma"/>
          <w:sz w:val="24"/>
          <w:szCs w:val="24"/>
        </w:rPr>
        <w:t>Shairfha</w:t>
      </w:r>
      <w:proofErr w:type="spellEnd"/>
      <w:r w:rsidRPr="00CB441E">
        <w:rPr>
          <w:rFonts w:ascii="Tahoma" w:hAnsi="Tahoma" w:cs="Tahoma"/>
          <w:sz w:val="24"/>
          <w:szCs w:val="24"/>
        </w:rPr>
        <w:t xml:space="preserve">, 2024 before H/W </w:t>
      </w:r>
      <w:proofErr w:type="spellStart"/>
      <w:r w:rsidRPr="00CB441E">
        <w:rPr>
          <w:rFonts w:ascii="Tahoma" w:hAnsi="Tahoma" w:cs="Tahoma"/>
          <w:sz w:val="24"/>
          <w:szCs w:val="24"/>
        </w:rPr>
        <w:t>Asiimwe</w:t>
      </w:r>
      <w:proofErr w:type="spellEnd"/>
      <w:r w:rsidRPr="00CB441E">
        <w:rPr>
          <w:rFonts w:ascii="Tahoma" w:hAnsi="Tahoma" w:cs="Tahoma"/>
          <w:sz w:val="24"/>
          <w:szCs w:val="24"/>
        </w:rPr>
        <w:t xml:space="preserve"> Esther</w:t>
      </w:r>
      <w:r>
        <w:rPr>
          <w:rFonts w:ascii="Tahoma" w:hAnsi="Tahoma" w:cs="Tahoma"/>
          <w:sz w:val="24"/>
          <w:szCs w:val="24"/>
        </w:rPr>
        <w:t xml:space="preserve"> </w:t>
      </w:r>
      <w:r w:rsidRPr="00CB441E">
        <w:rPr>
          <w:rFonts w:ascii="Tahoma" w:hAnsi="Tahoma" w:cs="Tahoma"/>
          <w:sz w:val="24"/>
          <w:szCs w:val="24"/>
        </w:rPr>
        <w:t>Grade 1 Magistrate who</w:t>
      </w:r>
    </w:p>
    <w:p w14:paraId="5B07CE49" w14:textId="77777777" w:rsidR="00CB441E" w:rsidRDefault="00CB441E" w:rsidP="00CB441E">
      <w:pPr>
        <w:spacing w:line="240" w:lineRule="auto"/>
        <w:ind w:left="0"/>
        <w:jc w:val="both"/>
        <w:rPr>
          <w:rFonts w:ascii="Tahoma" w:hAnsi="Tahoma" w:cs="Tahoma"/>
          <w:sz w:val="24"/>
          <w:szCs w:val="24"/>
        </w:rPr>
      </w:pPr>
      <w:r w:rsidRPr="00CB441E">
        <w:rPr>
          <w:rFonts w:ascii="Tahoma" w:hAnsi="Tahoma" w:cs="Tahoma"/>
          <w:sz w:val="24"/>
          <w:szCs w:val="24"/>
        </w:rPr>
        <w:t xml:space="preserve"> </w:t>
      </w:r>
      <w:proofErr w:type="gramStart"/>
      <w:r w:rsidRPr="00CB441E">
        <w:rPr>
          <w:rFonts w:ascii="Tahoma" w:hAnsi="Tahoma" w:cs="Tahoma"/>
          <w:sz w:val="24"/>
          <w:szCs w:val="24"/>
        </w:rPr>
        <w:t>later</w:t>
      </w:r>
      <w:proofErr w:type="gramEnd"/>
      <w:r w:rsidRPr="00CB441E">
        <w:rPr>
          <w:rFonts w:ascii="Tahoma" w:hAnsi="Tahoma" w:cs="Tahoma"/>
          <w:sz w:val="24"/>
          <w:szCs w:val="24"/>
        </w:rPr>
        <w:t xml:space="preserve"> committed the </w:t>
      </w:r>
      <w:r>
        <w:rPr>
          <w:rFonts w:ascii="Tahoma" w:hAnsi="Tahoma" w:cs="Tahoma"/>
          <w:sz w:val="24"/>
          <w:szCs w:val="24"/>
        </w:rPr>
        <w:t xml:space="preserve">case to H/W </w:t>
      </w:r>
      <w:proofErr w:type="spellStart"/>
      <w:r>
        <w:rPr>
          <w:rFonts w:ascii="Tahoma" w:hAnsi="Tahoma" w:cs="Tahoma"/>
          <w:sz w:val="24"/>
          <w:szCs w:val="24"/>
        </w:rPr>
        <w:t>Aciiro</w:t>
      </w:r>
      <w:proofErr w:type="spellEnd"/>
      <w:r>
        <w:rPr>
          <w:rFonts w:ascii="Tahoma" w:hAnsi="Tahoma" w:cs="Tahoma"/>
          <w:sz w:val="24"/>
          <w:szCs w:val="24"/>
        </w:rPr>
        <w:t xml:space="preserve"> Joan because </w:t>
      </w:r>
      <w:r w:rsidRPr="00CB441E">
        <w:rPr>
          <w:rFonts w:ascii="Tahoma" w:hAnsi="Tahoma" w:cs="Tahoma"/>
          <w:sz w:val="24"/>
          <w:szCs w:val="24"/>
        </w:rPr>
        <w:t>of lack of jurisdiction. Before the</w:t>
      </w:r>
    </w:p>
    <w:p w14:paraId="0EFF7349" w14:textId="77777777" w:rsidR="00CB441E" w:rsidRDefault="00CB441E" w:rsidP="00CB441E">
      <w:pPr>
        <w:spacing w:line="240" w:lineRule="auto"/>
        <w:ind w:left="0"/>
        <w:jc w:val="both"/>
        <w:rPr>
          <w:rFonts w:ascii="Tahoma" w:hAnsi="Tahoma" w:cs="Tahoma"/>
          <w:sz w:val="24"/>
          <w:szCs w:val="24"/>
        </w:rPr>
      </w:pPr>
      <w:r w:rsidRPr="00CB441E">
        <w:rPr>
          <w:rFonts w:ascii="Tahoma" w:hAnsi="Tahoma" w:cs="Tahoma"/>
          <w:sz w:val="24"/>
          <w:szCs w:val="24"/>
        </w:rPr>
        <w:t xml:space="preserve"> Chief Magistr</w:t>
      </w:r>
      <w:r>
        <w:rPr>
          <w:rFonts w:ascii="Tahoma" w:hAnsi="Tahoma" w:cs="Tahoma"/>
          <w:sz w:val="24"/>
          <w:szCs w:val="24"/>
        </w:rPr>
        <w:t xml:space="preserve">ate, the matter came up thrice, </w:t>
      </w:r>
      <w:r w:rsidRPr="00CB441E">
        <w:rPr>
          <w:rFonts w:ascii="Tahoma" w:hAnsi="Tahoma" w:cs="Tahoma"/>
          <w:sz w:val="24"/>
          <w:szCs w:val="24"/>
        </w:rPr>
        <w:t xml:space="preserve">first time for committal, second time for </w:t>
      </w:r>
      <w:r>
        <w:rPr>
          <w:rFonts w:ascii="Tahoma" w:hAnsi="Tahoma" w:cs="Tahoma"/>
          <w:sz w:val="24"/>
          <w:szCs w:val="24"/>
        </w:rPr>
        <w:t xml:space="preserve"> </w:t>
      </w:r>
    </w:p>
    <w:p w14:paraId="08C4425B" w14:textId="77777777" w:rsidR="00CB441E" w:rsidRDefault="00CB441E" w:rsidP="00CB441E">
      <w:pPr>
        <w:spacing w:line="240" w:lineRule="auto"/>
        <w:ind w:left="0"/>
        <w:jc w:val="both"/>
        <w:rPr>
          <w:rFonts w:ascii="Tahoma" w:hAnsi="Tahoma" w:cs="Tahoma"/>
          <w:sz w:val="24"/>
          <w:szCs w:val="24"/>
        </w:rPr>
      </w:pPr>
      <w:proofErr w:type="gramStart"/>
      <w:r>
        <w:rPr>
          <w:rFonts w:ascii="Tahoma" w:hAnsi="Tahoma" w:cs="Tahoma"/>
          <w:sz w:val="24"/>
          <w:szCs w:val="24"/>
        </w:rPr>
        <w:t>plea</w:t>
      </w:r>
      <w:proofErr w:type="gramEnd"/>
      <w:r>
        <w:rPr>
          <w:rFonts w:ascii="Tahoma" w:hAnsi="Tahoma" w:cs="Tahoma"/>
          <w:sz w:val="24"/>
          <w:szCs w:val="24"/>
        </w:rPr>
        <w:t xml:space="preserve"> taking and third time for </w:t>
      </w:r>
      <w:r w:rsidRPr="00CB441E">
        <w:rPr>
          <w:rFonts w:ascii="Tahoma" w:hAnsi="Tahoma" w:cs="Tahoma"/>
          <w:sz w:val="24"/>
          <w:szCs w:val="24"/>
        </w:rPr>
        <w:t xml:space="preserve">mentioning. The Accused person pleaded not guilty on all </w:t>
      </w:r>
    </w:p>
    <w:p w14:paraId="4E23891D" w14:textId="0755C72D" w:rsidR="00CB441E" w:rsidRDefault="00CB441E" w:rsidP="00CB441E">
      <w:pPr>
        <w:spacing w:line="240" w:lineRule="auto"/>
        <w:ind w:left="0"/>
        <w:jc w:val="both"/>
        <w:rPr>
          <w:rFonts w:ascii="Tahoma" w:hAnsi="Tahoma" w:cs="Tahoma"/>
          <w:sz w:val="24"/>
          <w:szCs w:val="24"/>
        </w:rPr>
      </w:pPr>
      <w:proofErr w:type="gramStart"/>
      <w:r>
        <w:rPr>
          <w:rFonts w:ascii="Tahoma" w:hAnsi="Tahoma" w:cs="Tahoma"/>
          <w:sz w:val="24"/>
          <w:szCs w:val="24"/>
        </w:rPr>
        <w:t>accounts</w:t>
      </w:r>
      <w:proofErr w:type="gramEnd"/>
      <w:r>
        <w:rPr>
          <w:rFonts w:ascii="Tahoma" w:hAnsi="Tahoma" w:cs="Tahoma"/>
          <w:sz w:val="24"/>
          <w:szCs w:val="24"/>
        </w:rPr>
        <w:t xml:space="preserve"> and the plea </w:t>
      </w:r>
      <w:r w:rsidRPr="00CB441E">
        <w:rPr>
          <w:rFonts w:ascii="Tahoma" w:hAnsi="Tahoma" w:cs="Tahoma"/>
          <w:sz w:val="24"/>
          <w:szCs w:val="24"/>
        </w:rPr>
        <w:t xml:space="preserve">of not guilty was entered. The defense counsel applied for bail by </w:t>
      </w:r>
    </w:p>
    <w:p w14:paraId="6AA5CE14" w14:textId="2588AF93" w:rsidR="00CB441E" w:rsidRDefault="00CB441E" w:rsidP="00CB441E">
      <w:pPr>
        <w:spacing w:line="240" w:lineRule="auto"/>
        <w:ind w:left="0"/>
        <w:jc w:val="both"/>
        <w:rPr>
          <w:rFonts w:ascii="Tahoma" w:hAnsi="Tahoma" w:cs="Tahoma"/>
          <w:sz w:val="24"/>
          <w:szCs w:val="24"/>
        </w:rPr>
      </w:pPr>
      <w:proofErr w:type="gramStart"/>
      <w:r>
        <w:rPr>
          <w:rFonts w:ascii="Tahoma" w:hAnsi="Tahoma" w:cs="Tahoma"/>
          <w:sz w:val="24"/>
          <w:szCs w:val="24"/>
        </w:rPr>
        <w:t>presenting</w:t>
      </w:r>
      <w:proofErr w:type="gramEnd"/>
      <w:r>
        <w:rPr>
          <w:rFonts w:ascii="Tahoma" w:hAnsi="Tahoma" w:cs="Tahoma"/>
          <w:sz w:val="24"/>
          <w:szCs w:val="24"/>
        </w:rPr>
        <w:t xml:space="preserve"> </w:t>
      </w:r>
      <w:r w:rsidRPr="00CB441E">
        <w:rPr>
          <w:rFonts w:ascii="Tahoma" w:hAnsi="Tahoma" w:cs="Tahoma"/>
          <w:sz w:val="24"/>
          <w:szCs w:val="24"/>
        </w:rPr>
        <w:t xml:space="preserve">four sureties but the court found that the sureties were not substantial and </w:t>
      </w:r>
    </w:p>
    <w:p w14:paraId="74A4FA4E" w14:textId="77777777" w:rsidR="00CB441E" w:rsidRDefault="00CB441E" w:rsidP="00CB441E">
      <w:pPr>
        <w:spacing w:line="240" w:lineRule="auto"/>
        <w:ind w:left="0"/>
        <w:jc w:val="both"/>
        <w:rPr>
          <w:rFonts w:ascii="Tahoma" w:hAnsi="Tahoma" w:cs="Tahoma"/>
          <w:sz w:val="24"/>
          <w:szCs w:val="24"/>
        </w:rPr>
      </w:pPr>
      <w:proofErr w:type="gramStart"/>
      <w:r>
        <w:rPr>
          <w:rFonts w:ascii="Tahoma" w:hAnsi="Tahoma" w:cs="Tahoma"/>
          <w:sz w:val="24"/>
          <w:szCs w:val="24"/>
        </w:rPr>
        <w:t>sound</w:t>
      </w:r>
      <w:proofErr w:type="gramEnd"/>
      <w:r>
        <w:rPr>
          <w:rFonts w:ascii="Tahoma" w:hAnsi="Tahoma" w:cs="Tahoma"/>
          <w:sz w:val="24"/>
          <w:szCs w:val="24"/>
        </w:rPr>
        <w:t xml:space="preserve"> </w:t>
      </w:r>
      <w:r w:rsidRPr="00CB441E">
        <w:rPr>
          <w:rFonts w:ascii="Tahoma" w:hAnsi="Tahoma" w:cs="Tahoma"/>
          <w:sz w:val="24"/>
          <w:szCs w:val="24"/>
        </w:rPr>
        <w:t xml:space="preserve">the bail was denied on the first application and on the second application. </w:t>
      </w:r>
    </w:p>
    <w:p w14:paraId="417F6607" w14:textId="77777777" w:rsidR="00CB441E" w:rsidRDefault="00CB441E" w:rsidP="00CB441E">
      <w:pPr>
        <w:spacing w:line="240" w:lineRule="auto"/>
        <w:ind w:left="0"/>
        <w:jc w:val="both"/>
        <w:rPr>
          <w:rFonts w:ascii="Tahoma" w:hAnsi="Tahoma" w:cs="Tahoma"/>
          <w:sz w:val="24"/>
          <w:szCs w:val="24"/>
        </w:rPr>
      </w:pPr>
      <w:r>
        <w:rPr>
          <w:rFonts w:ascii="Tahoma" w:hAnsi="Tahoma" w:cs="Tahoma"/>
          <w:sz w:val="24"/>
          <w:szCs w:val="24"/>
        </w:rPr>
        <w:t xml:space="preserve">The </w:t>
      </w:r>
      <w:r w:rsidRPr="00CB441E">
        <w:rPr>
          <w:rFonts w:ascii="Tahoma" w:hAnsi="Tahoma" w:cs="Tahoma"/>
          <w:sz w:val="24"/>
          <w:szCs w:val="24"/>
        </w:rPr>
        <w:t xml:space="preserve">accused person was further remanded </w:t>
      </w:r>
      <w:r>
        <w:rPr>
          <w:rFonts w:ascii="Tahoma" w:hAnsi="Tahoma" w:cs="Tahoma"/>
          <w:sz w:val="24"/>
          <w:szCs w:val="24"/>
        </w:rPr>
        <w:t xml:space="preserve">and the matter was adjourned to </w:t>
      </w:r>
      <w:r w:rsidRPr="00CB441E">
        <w:rPr>
          <w:rFonts w:ascii="Tahoma" w:hAnsi="Tahoma" w:cs="Tahoma"/>
          <w:sz w:val="24"/>
          <w:szCs w:val="24"/>
        </w:rPr>
        <w:t xml:space="preserve">23/8/2024 </w:t>
      </w:r>
    </w:p>
    <w:p w14:paraId="3262A90E" w14:textId="77777777" w:rsidR="00CB441E" w:rsidRDefault="00CB441E" w:rsidP="00CB441E">
      <w:pPr>
        <w:spacing w:line="240" w:lineRule="auto"/>
        <w:ind w:left="0"/>
        <w:jc w:val="both"/>
        <w:rPr>
          <w:rFonts w:ascii="Tahoma" w:hAnsi="Tahoma" w:cs="Tahoma"/>
          <w:sz w:val="24"/>
          <w:szCs w:val="24"/>
        </w:rPr>
      </w:pPr>
      <w:proofErr w:type="gramStart"/>
      <w:r>
        <w:rPr>
          <w:rFonts w:ascii="Tahoma" w:hAnsi="Tahoma" w:cs="Tahoma"/>
          <w:sz w:val="24"/>
          <w:szCs w:val="24"/>
        </w:rPr>
        <w:lastRenderedPageBreak/>
        <w:t>for</w:t>
      </w:r>
      <w:proofErr w:type="gramEnd"/>
      <w:r>
        <w:rPr>
          <w:rFonts w:ascii="Tahoma" w:hAnsi="Tahoma" w:cs="Tahoma"/>
          <w:sz w:val="24"/>
          <w:szCs w:val="24"/>
        </w:rPr>
        <w:t xml:space="preserve"> the next hearing. </w:t>
      </w:r>
      <w:r w:rsidRPr="00CB441E">
        <w:rPr>
          <w:rFonts w:ascii="Tahoma" w:hAnsi="Tahoma" w:cs="Tahoma"/>
          <w:sz w:val="24"/>
          <w:szCs w:val="24"/>
        </w:rPr>
        <w:t xml:space="preserve">The accused person was charged with the offences of being in </w:t>
      </w:r>
    </w:p>
    <w:p w14:paraId="32C530A3" w14:textId="77777777" w:rsidR="00CB441E" w:rsidRDefault="00CB441E" w:rsidP="00CB441E">
      <w:pPr>
        <w:spacing w:line="240" w:lineRule="auto"/>
        <w:ind w:left="0"/>
        <w:jc w:val="both"/>
        <w:rPr>
          <w:rFonts w:ascii="Tahoma" w:hAnsi="Tahoma" w:cs="Tahoma"/>
          <w:sz w:val="24"/>
          <w:szCs w:val="24"/>
        </w:rPr>
      </w:pPr>
      <w:proofErr w:type="gramStart"/>
      <w:r>
        <w:rPr>
          <w:rFonts w:ascii="Tahoma" w:hAnsi="Tahoma" w:cs="Tahoma"/>
          <w:sz w:val="24"/>
          <w:szCs w:val="24"/>
        </w:rPr>
        <w:t>possession</w:t>
      </w:r>
      <w:proofErr w:type="gramEnd"/>
      <w:r>
        <w:rPr>
          <w:rFonts w:ascii="Tahoma" w:hAnsi="Tahoma" w:cs="Tahoma"/>
          <w:sz w:val="24"/>
          <w:szCs w:val="24"/>
        </w:rPr>
        <w:t xml:space="preserve"> of 3 </w:t>
      </w:r>
      <w:r w:rsidRPr="00CB441E">
        <w:rPr>
          <w:rFonts w:ascii="Tahoma" w:hAnsi="Tahoma" w:cs="Tahoma"/>
          <w:sz w:val="24"/>
          <w:szCs w:val="24"/>
        </w:rPr>
        <w:t xml:space="preserve">female adult lion skins (prohibited goods) and being in possession of </w:t>
      </w:r>
    </w:p>
    <w:p w14:paraId="1EE1FC62" w14:textId="77777777" w:rsidR="00CB441E" w:rsidRDefault="00CB441E" w:rsidP="00CB441E">
      <w:pPr>
        <w:spacing w:line="240" w:lineRule="auto"/>
        <w:ind w:left="0"/>
        <w:jc w:val="both"/>
        <w:rPr>
          <w:rFonts w:ascii="Tahoma" w:hAnsi="Tahoma" w:cs="Tahoma"/>
          <w:sz w:val="24"/>
          <w:szCs w:val="24"/>
        </w:rPr>
      </w:pPr>
      <w:proofErr w:type="gramStart"/>
      <w:r w:rsidRPr="00CB441E">
        <w:rPr>
          <w:rFonts w:ascii="Tahoma" w:hAnsi="Tahoma" w:cs="Tahoma"/>
          <w:sz w:val="24"/>
          <w:szCs w:val="24"/>
        </w:rPr>
        <w:t>endangered</w:t>
      </w:r>
      <w:proofErr w:type="gramEnd"/>
      <w:r>
        <w:rPr>
          <w:rFonts w:ascii="Tahoma" w:hAnsi="Tahoma" w:cs="Tahoma"/>
          <w:sz w:val="24"/>
          <w:szCs w:val="24"/>
        </w:rPr>
        <w:t xml:space="preserve"> </w:t>
      </w:r>
      <w:r w:rsidRPr="00CB441E">
        <w:rPr>
          <w:rFonts w:ascii="Tahoma" w:hAnsi="Tahoma" w:cs="Tahoma"/>
          <w:sz w:val="24"/>
          <w:szCs w:val="24"/>
        </w:rPr>
        <w:t xml:space="preserve">species without a license C/S 200 (d) I of the EACCMA 2004 and </w:t>
      </w:r>
      <w:r>
        <w:rPr>
          <w:rFonts w:ascii="Tahoma" w:hAnsi="Tahoma" w:cs="Tahoma"/>
          <w:sz w:val="24"/>
          <w:szCs w:val="24"/>
        </w:rPr>
        <w:t xml:space="preserve"> </w:t>
      </w:r>
      <w:r w:rsidRPr="00CB441E">
        <w:rPr>
          <w:rFonts w:ascii="Tahoma" w:hAnsi="Tahoma" w:cs="Tahoma"/>
          <w:sz w:val="24"/>
          <w:szCs w:val="24"/>
        </w:rPr>
        <w:t xml:space="preserve">C/S 71(1) </w:t>
      </w:r>
    </w:p>
    <w:p w14:paraId="7494B8AC" w14:textId="45D6B034" w:rsidR="00CB441E" w:rsidRPr="00CB441E" w:rsidRDefault="00CB441E" w:rsidP="00CB441E">
      <w:pPr>
        <w:spacing w:line="240" w:lineRule="auto"/>
        <w:ind w:left="0"/>
        <w:jc w:val="both"/>
        <w:rPr>
          <w:rFonts w:ascii="Tahoma" w:hAnsi="Tahoma" w:cs="Tahoma"/>
          <w:sz w:val="24"/>
          <w:szCs w:val="24"/>
        </w:rPr>
      </w:pPr>
      <w:r>
        <w:rPr>
          <w:rFonts w:ascii="Tahoma" w:hAnsi="Tahoma" w:cs="Tahoma"/>
          <w:sz w:val="24"/>
          <w:szCs w:val="24"/>
        </w:rPr>
        <w:t xml:space="preserve">(b) </w:t>
      </w:r>
      <w:proofErr w:type="gramStart"/>
      <w:r>
        <w:rPr>
          <w:rFonts w:ascii="Tahoma" w:hAnsi="Tahoma" w:cs="Tahoma"/>
          <w:sz w:val="24"/>
          <w:szCs w:val="24"/>
        </w:rPr>
        <w:t>of</w:t>
      </w:r>
      <w:proofErr w:type="gramEnd"/>
      <w:r>
        <w:rPr>
          <w:rFonts w:ascii="Tahoma" w:hAnsi="Tahoma" w:cs="Tahoma"/>
          <w:sz w:val="24"/>
          <w:szCs w:val="24"/>
        </w:rPr>
        <w:t xml:space="preserve"> </w:t>
      </w:r>
      <w:r w:rsidRPr="00CB441E">
        <w:rPr>
          <w:rFonts w:ascii="Tahoma" w:hAnsi="Tahoma" w:cs="Tahoma"/>
          <w:sz w:val="24"/>
          <w:szCs w:val="24"/>
        </w:rPr>
        <w:t>the Wildlife Act, 2019.</w:t>
      </w:r>
    </w:p>
    <w:p w14:paraId="66F9C93E" w14:textId="77777777" w:rsidR="00CB441E" w:rsidRDefault="00CB441E" w:rsidP="00CB441E">
      <w:pPr>
        <w:spacing w:line="240" w:lineRule="auto"/>
        <w:ind w:left="0"/>
        <w:jc w:val="both"/>
        <w:rPr>
          <w:rFonts w:ascii="Tahoma" w:hAnsi="Tahoma" w:cs="Tahoma"/>
          <w:sz w:val="24"/>
          <w:szCs w:val="24"/>
        </w:rPr>
      </w:pPr>
    </w:p>
    <w:p w14:paraId="4755214C" w14:textId="300570FF" w:rsidR="00CB441E" w:rsidRPr="00CB441E" w:rsidRDefault="00CB441E" w:rsidP="00CB441E">
      <w:pPr>
        <w:pStyle w:val="ListParagraph"/>
        <w:numPr>
          <w:ilvl w:val="0"/>
          <w:numId w:val="37"/>
        </w:numPr>
        <w:spacing w:line="240" w:lineRule="auto"/>
        <w:jc w:val="both"/>
        <w:rPr>
          <w:rFonts w:ascii="Tahoma" w:hAnsi="Tahoma" w:cs="Tahoma"/>
          <w:sz w:val="24"/>
          <w:szCs w:val="24"/>
        </w:rPr>
      </w:pPr>
      <w:r w:rsidRPr="00CB441E">
        <w:rPr>
          <w:rFonts w:ascii="Tahoma" w:hAnsi="Tahoma" w:cs="Tahoma"/>
          <w:sz w:val="24"/>
          <w:szCs w:val="24"/>
        </w:rPr>
        <w:t xml:space="preserve">The legal advisor attended in a joint meeting with URA team (Douglas </w:t>
      </w:r>
      <w:proofErr w:type="spellStart"/>
      <w:r w:rsidRPr="00CB441E">
        <w:rPr>
          <w:rFonts w:ascii="Tahoma" w:hAnsi="Tahoma" w:cs="Tahoma"/>
          <w:sz w:val="24"/>
          <w:szCs w:val="24"/>
        </w:rPr>
        <w:t>Bakashaba</w:t>
      </w:r>
      <w:proofErr w:type="spellEnd"/>
      <w:r w:rsidRPr="00CB441E">
        <w:rPr>
          <w:rFonts w:ascii="Tahoma" w:hAnsi="Tahoma" w:cs="Tahoma"/>
          <w:sz w:val="24"/>
          <w:szCs w:val="24"/>
        </w:rPr>
        <w:t xml:space="preserve"> </w:t>
      </w:r>
    </w:p>
    <w:p w14:paraId="6EEE2B9E" w14:textId="77777777" w:rsidR="00CB441E" w:rsidRDefault="00CB441E" w:rsidP="00CB441E">
      <w:pPr>
        <w:spacing w:line="240" w:lineRule="auto"/>
        <w:ind w:left="0"/>
        <w:jc w:val="both"/>
        <w:rPr>
          <w:rFonts w:ascii="Tahoma" w:hAnsi="Tahoma" w:cs="Tahoma"/>
          <w:sz w:val="24"/>
          <w:szCs w:val="24"/>
        </w:rPr>
      </w:pPr>
      <w:r w:rsidRPr="00CB441E">
        <w:rPr>
          <w:rFonts w:ascii="Tahoma" w:hAnsi="Tahoma" w:cs="Tahoma"/>
          <w:sz w:val="24"/>
          <w:szCs w:val="24"/>
        </w:rPr>
        <w:t xml:space="preserve">Donald and </w:t>
      </w:r>
      <w:proofErr w:type="spellStart"/>
      <w:r w:rsidRPr="00CB441E">
        <w:rPr>
          <w:rFonts w:ascii="Tahoma" w:hAnsi="Tahoma" w:cs="Tahoma"/>
          <w:sz w:val="24"/>
          <w:szCs w:val="24"/>
        </w:rPr>
        <w:t>Ndagire</w:t>
      </w:r>
      <w:proofErr w:type="spellEnd"/>
      <w:r w:rsidRPr="00CB441E">
        <w:rPr>
          <w:rFonts w:ascii="Tahoma" w:hAnsi="Tahoma" w:cs="Tahoma"/>
          <w:sz w:val="24"/>
          <w:szCs w:val="24"/>
        </w:rPr>
        <w:t xml:space="preserve"> Pat</w:t>
      </w:r>
      <w:r>
        <w:rPr>
          <w:rFonts w:ascii="Tahoma" w:hAnsi="Tahoma" w:cs="Tahoma"/>
          <w:sz w:val="24"/>
          <w:szCs w:val="24"/>
        </w:rPr>
        <w:t xml:space="preserve">ricia, and UWA team </w:t>
      </w:r>
      <w:proofErr w:type="spellStart"/>
      <w:r>
        <w:rPr>
          <w:rFonts w:ascii="Tahoma" w:hAnsi="Tahoma" w:cs="Tahoma"/>
          <w:sz w:val="24"/>
          <w:szCs w:val="24"/>
        </w:rPr>
        <w:t>Tuheisomwe</w:t>
      </w:r>
      <w:proofErr w:type="spellEnd"/>
      <w:r>
        <w:rPr>
          <w:rFonts w:ascii="Tahoma" w:hAnsi="Tahoma" w:cs="Tahoma"/>
          <w:sz w:val="24"/>
          <w:szCs w:val="24"/>
        </w:rPr>
        <w:t xml:space="preserve"> </w:t>
      </w:r>
      <w:proofErr w:type="spellStart"/>
      <w:r w:rsidRPr="00CB441E">
        <w:rPr>
          <w:rFonts w:ascii="Tahoma" w:hAnsi="Tahoma" w:cs="Tahoma"/>
          <w:sz w:val="24"/>
          <w:szCs w:val="24"/>
        </w:rPr>
        <w:t>Annet</w:t>
      </w:r>
      <w:proofErr w:type="spellEnd"/>
      <w:r w:rsidRPr="00CB441E">
        <w:rPr>
          <w:rFonts w:ascii="Tahoma" w:hAnsi="Tahoma" w:cs="Tahoma"/>
          <w:sz w:val="24"/>
          <w:szCs w:val="24"/>
        </w:rPr>
        <w:t xml:space="preserve"> (head of prosecution), </w:t>
      </w:r>
    </w:p>
    <w:p w14:paraId="1611B91E" w14:textId="77777777" w:rsidR="00CB441E" w:rsidRDefault="00CB441E" w:rsidP="00CB441E">
      <w:pPr>
        <w:spacing w:line="240" w:lineRule="auto"/>
        <w:ind w:left="0"/>
        <w:jc w:val="both"/>
        <w:rPr>
          <w:rFonts w:ascii="Tahoma" w:hAnsi="Tahoma" w:cs="Tahoma"/>
          <w:sz w:val="24"/>
          <w:szCs w:val="24"/>
        </w:rPr>
      </w:pPr>
      <w:proofErr w:type="spellStart"/>
      <w:r w:rsidRPr="00CB441E">
        <w:rPr>
          <w:rFonts w:ascii="Tahoma" w:hAnsi="Tahoma" w:cs="Tahoma"/>
          <w:sz w:val="24"/>
          <w:szCs w:val="24"/>
        </w:rPr>
        <w:t>Tushabire</w:t>
      </w:r>
      <w:proofErr w:type="spellEnd"/>
      <w:r w:rsidRPr="00CB441E">
        <w:rPr>
          <w:rFonts w:ascii="Tahoma" w:hAnsi="Tahoma" w:cs="Tahoma"/>
          <w:sz w:val="24"/>
          <w:szCs w:val="24"/>
        </w:rPr>
        <w:t xml:space="preserve"> </w:t>
      </w:r>
      <w:proofErr w:type="spellStart"/>
      <w:r>
        <w:rPr>
          <w:rFonts w:ascii="Tahoma" w:hAnsi="Tahoma" w:cs="Tahoma"/>
          <w:sz w:val="24"/>
          <w:szCs w:val="24"/>
        </w:rPr>
        <w:t>Shillah</w:t>
      </w:r>
      <w:proofErr w:type="spellEnd"/>
      <w:r>
        <w:rPr>
          <w:rFonts w:ascii="Tahoma" w:hAnsi="Tahoma" w:cs="Tahoma"/>
          <w:sz w:val="24"/>
          <w:szCs w:val="24"/>
        </w:rPr>
        <w:t xml:space="preserve">, Pauline police officer </w:t>
      </w:r>
      <w:r w:rsidRPr="00CB441E">
        <w:rPr>
          <w:rFonts w:ascii="Tahoma" w:hAnsi="Tahoma" w:cs="Tahoma"/>
          <w:sz w:val="24"/>
          <w:szCs w:val="24"/>
        </w:rPr>
        <w:t>atta</w:t>
      </w:r>
      <w:r>
        <w:rPr>
          <w:rFonts w:ascii="Tahoma" w:hAnsi="Tahoma" w:cs="Tahoma"/>
          <w:sz w:val="24"/>
          <w:szCs w:val="24"/>
        </w:rPr>
        <w:t xml:space="preserve">ched to UWA and Rebecca </w:t>
      </w:r>
      <w:proofErr w:type="spellStart"/>
      <w:r>
        <w:rPr>
          <w:rFonts w:ascii="Tahoma" w:hAnsi="Tahoma" w:cs="Tahoma"/>
          <w:sz w:val="24"/>
          <w:szCs w:val="24"/>
        </w:rPr>
        <w:t>Ndabire</w:t>
      </w:r>
      <w:proofErr w:type="spellEnd"/>
      <w:r w:rsidRPr="00CB441E">
        <w:rPr>
          <w:rFonts w:ascii="Tahoma" w:hAnsi="Tahoma" w:cs="Tahoma"/>
          <w:sz w:val="24"/>
          <w:szCs w:val="24"/>
        </w:rPr>
        <w:t xml:space="preserve"> to ensure </w:t>
      </w:r>
    </w:p>
    <w:p w14:paraId="4883FBA0" w14:textId="652C1D9E" w:rsidR="00CB441E" w:rsidRDefault="00CB441E" w:rsidP="00CB441E">
      <w:pPr>
        <w:spacing w:line="240" w:lineRule="auto"/>
        <w:ind w:left="0"/>
        <w:jc w:val="both"/>
        <w:rPr>
          <w:rFonts w:ascii="Tahoma" w:hAnsi="Tahoma" w:cs="Tahoma"/>
          <w:sz w:val="24"/>
          <w:szCs w:val="24"/>
        </w:rPr>
      </w:pPr>
      <w:proofErr w:type="gramStart"/>
      <w:r>
        <w:rPr>
          <w:rFonts w:ascii="Tahoma" w:hAnsi="Tahoma" w:cs="Tahoma"/>
          <w:sz w:val="24"/>
          <w:szCs w:val="24"/>
        </w:rPr>
        <w:t>that</w:t>
      </w:r>
      <w:proofErr w:type="gramEnd"/>
      <w:r>
        <w:rPr>
          <w:rFonts w:ascii="Tahoma" w:hAnsi="Tahoma" w:cs="Tahoma"/>
          <w:sz w:val="24"/>
          <w:szCs w:val="24"/>
        </w:rPr>
        <w:t xml:space="preserve"> there is effective and </w:t>
      </w:r>
      <w:r w:rsidRPr="00CB441E">
        <w:rPr>
          <w:rFonts w:ascii="Tahoma" w:hAnsi="Tahoma" w:cs="Tahoma"/>
          <w:sz w:val="24"/>
          <w:szCs w:val="24"/>
        </w:rPr>
        <w:t xml:space="preserve">efficient handling of the </w:t>
      </w:r>
      <w:proofErr w:type="spellStart"/>
      <w:r w:rsidRPr="00CB441E">
        <w:rPr>
          <w:rFonts w:ascii="Tahoma" w:hAnsi="Tahoma" w:cs="Tahoma"/>
          <w:sz w:val="24"/>
          <w:szCs w:val="24"/>
        </w:rPr>
        <w:t>Shairfha</w:t>
      </w:r>
      <w:proofErr w:type="spellEnd"/>
      <w:r w:rsidRPr="00CB441E">
        <w:rPr>
          <w:rFonts w:ascii="Tahoma" w:hAnsi="Tahoma" w:cs="Tahoma"/>
          <w:sz w:val="24"/>
          <w:szCs w:val="24"/>
        </w:rPr>
        <w:t xml:space="preserve"> case in a transparent manner.</w:t>
      </w:r>
    </w:p>
    <w:p w14:paraId="7829977A" w14:textId="77777777" w:rsidR="00CB441E" w:rsidRDefault="00CB441E" w:rsidP="00CB441E">
      <w:pPr>
        <w:spacing w:line="240" w:lineRule="auto"/>
        <w:ind w:left="0"/>
        <w:jc w:val="both"/>
        <w:rPr>
          <w:rFonts w:ascii="Tahoma" w:hAnsi="Tahoma" w:cs="Tahoma"/>
          <w:sz w:val="24"/>
          <w:szCs w:val="24"/>
        </w:rPr>
      </w:pPr>
    </w:p>
    <w:p w14:paraId="2412C5AF" w14:textId="77777777" w:rsidR="00964E23" w:rsidRDefault="00CB441E" w:rsidP="00964E23">
      <w:pPr>
        <w:pStyle w:val="ListParagraph"/>
        <w:numPr>
          <w:ilvl w:val="0"/>
          <w:numId w:val="37"/>
        </w:numPr>
        <w:spacing w:line="240" w:lineRule="auto"/>
        <w:jc w:val="both"/>
        <w:rPr>
          <w:rFonts w:ascii="Tahoma" w:hAnsi="Tahoma" w:cs="Tahoma"/>
          <w:sz w:val="24"/>
          <w:szCs w:val="24"/>
        </w:rPr>
      </w:pPr>
      <w:r w:rsidRPr="00CB441E">
        <w:rPr>
          <w:rFonts w:ascii="Tahoma" w:hAnsi="Tahoma" w:cs="Tahoma"/>
          <w:sz w:val="24"/>
          <w:szCs w:val="24"/>
        </w:rPr>
        <w:t xml:space="preserve">The legal advisor built trust with H/W </w:t>
      </w:r>
      <w:proofErr w:type="spellStart"/>
      <w:r w:rsidRPr="00CB441E">
        <w:rPr>
          <w:rFonts w:ascii="Tahoma" w:hAnsi="Tahoma" w:cs="Tahoma"/>
          <w:sz w:val="24"/>
          <w:szCs w:val="24"/>
        </w:rPr>
        <w:t>Asiimwe</w:t>
      </w:r>
      <w:proofErr w:type="spellEnd"/>
      <w:r w:rsidRPr="00CB441E">
        <w:rPr>
          <w:rFonts w:ascii="Tahoma" w:hAnsi="Tahoma" w:cs="Tahoma"/>
          <w:sz w:val="24"/>
          <w:szCs w:val="24"/>
        </w:rPr>
        <w:t xml:space="preserve"> Esther and was able to</w:t>
      </w:r>
      <w:r w:rsidR="00964E23">
        <w:rPr>
          <w:rFonts w:ascii="Tahoma" w:hAnsi="Tahoma" w:cs="Tahoma"/>
          <w:sz w:val="24"/>
          <w:szCs w:val="24"/>
        </w:rPr>
        <w:t xml:space="preserve"> </w:t>
      </w:r>
      <w:r w:rsidRPr="00964E23">
        <w:rPr>
          <w:rFonts w:ascii="Tahoma" w:hAnsi="Tahoma" w:cs="Tahoma"/>
          <w:sz w:val="24"/>
          <w:szCs w:val="24"/>
        </w:rPr>
        <w:t xml:space="preserve">secure her </w:t>
      </w:r>
    </w:p>
    <w:p w14:paraId="11E525A6" w14:textId="7F368038" w:rsidR="00CB441E" w:rsidRPr="00964E23" w:rsidRDefault="00CB441E" w:rsidP="00964E23">
      <w:pPr>
        <w:spacing w:line="240" w:lineRule="auto"/>
        <w:ind w:left="0"/>
        <w:jc w:val="both"/>
        <w:rPr>
          <w:rFonts w:ascii="Tahoma" w:hAnsi="Tahoma" w:cs="Tahoma"/>
          <w:sz w:val="24"/>
          <w:szCs w:val="24"/>
        </w:rPr>
      </w:pPr>
      <w:proofErr w:type="gramStart"/>
      <w:r w:rsidRPr="00964E23">
        <w:rPr>
          <w:rFonts w:ascii="Tahoma" w:hAnsi="Tahoma" w:cs="Tahoma"/>
          <w:sz w:val="24"/>
          <w:szCs w:val="24"/>
        </w:rPr>
        <w:t>contact .</w:t>
      </w:r>
      <w:proofErr w:type="gramEnd"/>
    </w:p>
    <w:p w14:paraId="727B4BE1" w14:textId="77777777" w:rsidR="00964E23" w:rsidRDefault="00CB441E" w:rsidP="00964E23">
      <w:pPr>
        <w:pStyle w:val="ListParagraph"/>
        <w:numPr>
          <w:ilvl w:val="0"/>
          <w:numId w:val="37"/>
        </w:numPr>
        <w:spacing w:line="240" w:lineRule="auto"/>
        <w:jc w:val="both"/>
        <w:rPr>
          <w:rFonts w:ascii="Tahoma" w:hAnsi="Tahoma" w:cs="Tahoma"/>
          <w:sz w:val="24"/>
          <w:szCs w:val="24"/>
        </w:rPr>
      </w:pPr>
      <w:r w:rsidRPr="00CB441E">
        <w:rPr>
          <w:rFonts w:ascii="Tahoma" w:hAnsi="Tahoma" w:cs="Tahoma"/>
          <w:sz w:val="24"/>
          <w:szCs w:val="24"/>
        </w:rPr>
        <w:t xml:space="preserve">The legal advisor oriented Ashraf </w:t>
      </w:r>
      <w:proofErr w:type="spellStart"/>
      <w:r w:rsidRPr="00CB441E">
        <w:rPr>
          <w:rFonts w:ascii="Tahoma" w:hAnsi="Tahoma" w:cs="Tahoma"/>
          <w:sz w:val="24"/>
          <w:szCs w:val="24"/>
        </w:rPr>
        <w:t>Ssengendo</w:t>
      </w:r>
      <w:proofErr w:type="spellEnd"/>
      <w:r w:rsidRPr="00CB441E">
        <w:rPr>
          <w:rFonts w:ascii="Tahoma" w:hAnsi="Tahoma" w:cs="Tahoma"/>
          <w:sz w:val="24"/>
          <w:szCs w:val="24"/>
        </w:rPr>
        <w:t xml:space="preserve"> on the following; operational</w:t>
      </w:r>
      <w:r w:rsidR="00964E23">
        <w:rPr>
          <w:rFonts w:ascii="Tahoma" w:hAnsi="Tahoma" w:cs="Tahoma"/>
          <w:sz w:val="24"/>
          <w:szCs w:val="24"/>
        </w:rPr>
        <w:t xml:space="preserve"> </w:t>
      </w:r>
    </w:p>
    <w:p w14:paraId="11F46689" w14:textId="77777777" w:rsidR="00964E23" w:rsidRDefault="00CB441E" w:rsidP="00CB441E">
      <w:pPr>
        <w:spacing w:line="240" w:lineRule="auto"/>
        <w:ind w:left="0"/>
        <w:jc w:val="both"/>
        <w:rPr>
          <w:rFonts w:ascii="Tahoma" w:hAnsi="Tahoma" w:cs="Tahoma"/>
          <w:sz w:val="24"/>
          <w:szCs w:val="24"/>
        </w:rPr>
      </w:pPr>
      <w:proofErr w:type="gramStart"/>
      <w:r w:rsidRPr="00964E23">
        <w:rPr>
          <w:rFonts w:ascii="Tahoma" w:hAnsi="Tahoma" w:cs="Tahoma"/>
          <w:sz w:val="24"/>
          <w:szCs w:val="24"/>
        </w:rPr>
        <w:t>reporting</w:t>
      </w:r>
      <w:proofErr w:type="gramEnd"/>
      <w:r w:rsidRPr="00964E23">
        <w:rPr>
          <w:rFonts w:ascii="Tahoma" w:hAnsi="Tahoma" w:cs="Tahoma"/>
          <w:sz w:val="24"/>
          <w:szCs w:val="24"/>
        </w:rPr>
        <w:t xml:space="preserve"> lines, ICS &amp;amp; legal monthly activity report preparation, how to</w:t>
      </w:r>
      <w:r w:rsidR="00964E23">
        <w:rPr>
          <w:rFonts w:ascii="Tahoma" w:hAnsi="Tahoma" w:cs="Tahoma"/>
          <w:sz w:val="24"/>
          <w:szCs w:val="24"/>
        </w:rPr>
        <w:t xml:space="preserve"> </w:t>
      </w:r>
      <w:r w:rsidRPr="00CB441E">
        <w:rPr>
          <w:rFonts w:ascii="Tahoma" w:hAnsi="Tahoma" w:cs="Tahoma"/>
          <w:sz w:val="24"/>
          <w:szCs w:val="24"/>
        </w:rPr>
        <w:t xml:space="preserve">carry out a </w:t>
      </w:r>
    </w:p>
    <w:p w14:paraId="3793DF6B" w14:textId="77777777" w:rsidR="00964E23" w:rsidRDefault="00CB441E" w:rsidP="00CB441E">
      <w:pPr>
        <w:spacing w:line="240" w:lineRule="auto"/>
        <w:ind w:left="0"/>
        <w:jc w:val="both"/>
        <w:rPr>
          <w:rFonts w:ascii="Tahoma" w:hAnsi="Tahoma" w:cs="Tahoma"/>
          <w:sz w:val="24"/>
          <w:szCs w:val="24"/>
        </w:rPr>
      </w:pPr>
      <w:proofErr w:type="gramStart"/>
      <w:r w:rsidRPr="00CB441E">
        <w:rPr>
          <w:rFonts w:ascii="Tahoma" w:hAnsi="Tahoma" w:cs="Tahoma"/>
          <w:sz w:val="24"/>
          <w:szCs w:val="24"/>
        </w:rPr>
        <w:t>jail</w:t>
      </w:r>
      <w:proofErr w:type="gramEnd"/>
      <w:r w:rsidRPr="00CB441E">
        <w:rPr>
          <w:rFonts w:ascii="Tahoma" w:hAnsi="Tahoma" w:cs="Tahoma"/>
          <w:sz w:val="24"/>
          <w:szCs w:val="24"/>
        </w:rPr>
        <w:t xml:space="preserve"> visit and report, how to report on a court session, the EAGLE</w:t>
      </w:r>
      <w:r w:rsidR="00964E23">
        <w:rPr>
          <w:rFonts w:ascii="Tahoma" w:hAnsi="Tahoma" w:cs="Tahoma"/>
          <w:sz w:val="24"/>
          <w:szCs w:val="24"/>
        </w:rPr>
        <w:t xml:space="preserve"> </w:t>
      </w:r>
      <w:r w:rsidRPr="00CB441E">
        <w:rPr>
          <w:rFonts w:ascii="Tahoma" w:hAnsi="Tahoma" w:cs="Tahoma"/>
          <w:sz w:val="24"/>
          <w:szCs w:val="24"/>
        </w:rPr>
        <w:t>Charter, how to come</w:t>
      </w:r>
    </w:p>
    <w:p w14:paraId="700A1F34" w14:textId="2750E26C" w:rsidR="00CB441E" w:rsidRPr="00CB441E" w:rsidRDefault="00CB441E" w:rsidP="00CB441E">
      <w:pPr>
        <w:spacing w:line="240" w:lineRule="auto"/>
        <w:ind w:left="0"/>
        <w:jc w:val="both"/>
        <w:rPr>
          <w:rFonts w:ascii="Tahoma" w:hAnsi="Tahoma" w:cs="Tahoma"/>
          <w:sz w:val="24"/>
          <w:szCs w:val="24"/>
        </w:rPr>
      </w:pPr>
      <w:r w:rsidRPr="00CB441E">
        <w:rPr>
          <w:rFonts w:ascii="Tahoma" w:hAnsi="Tahoma" w:cs="Tahoma"/>
          <w:sz w:val="24"/>
          <w:szCs w:val="24"/>
        </w:rPr>
        <w:t xml:space="preserve"> </w:t>
      </w:r>
      <w:proofErr w:type="gramStart"/>
      <w:r w:rsidRPr="00CB441E">
        <w:rPr>
          <w:rFonts w:ascii="Tahoma" w:hAnsi="Tahoma" w:cs="Tahoma"/>
          <w:sz w:val="24"/>
          <w:szCs w:val="24"/>
        </w:rPr>
        <w:t>up</w:t>
      </w:r>
      <w:proofErr w:type="gramEnd"/>
      <w:r w:rsidRPr="00CB441E">
        <w:rPr>
          <w:rFonts w:ascii="Tahoma" w:hAnsi="Tahoma" w:cs="Tahoma"/>
          <w:sz w:val="24"/>
          <w:szCs w:val="24"/>
        </w:rPr>
        <w:t xml:space="preserve"> with the interrogatio</w:t>
      </w:r>
      <w:r w:rsidR="00964E23">
        <w:rPr>
          <w:rFonts w:ascii="Tahoma" w:hAnsi="Tahoma" w:cs="Tahoma"/>
          <w:sz w:val="24"/>
          <w:szCs w:val="24"/>
        </w:rPr>
        <w:t xml:space="preserve">n list, how to come up with the </w:t>
      </w:r>
      <w:r w:rsidRPr="00CB441E">
        <w:rPr>
          <w:rFonts w:ascii="Tahoma" w:hAnsi="Tahoma" w:cs="Tahoma"/>
          <w:sz w:val="24"/>
          <w:szCs w:val="24"/>
        </w:rPr>
        <w:t>bail arguments and case analysis.</w:t>
      </w:r>
    </w:p>
    <w:p w14:paraId="650B217F" w14:textId="77777777" w:rsidR="00964E23" w:rsidRDefault="00F13529" w:rsidP="00CB441E">
      <w:pPr>
        <w:pStyle w:val="ListParagraph"/>
        <w:numPr>
          <w:ilvl w:val="0"/>
          <w:numId w:val="36"/>
        </w:numPr>
        <w:spacing w:line="240" w:lineRule="auto"/>
        <w:jc w:val="both"/>
        <w:rPr>
          <w:rFonts w:ascii="Tahoma" w:hAnsi="Tahoma" w:cs="Tahoma"/>
          <w:sz w:val="24"/>
          <w:szCs w:val="24"/>
        </w:rPr>
      </w:pPr>
      <w:proofErr w:type="spellStart"/>
      <w:r>
        <w:rPr>
          <w:rFonts w:ascii="Tahoma" w:hAnsi="Tahoma" w:cs="Tahoma"/>
          <w:sz w:val="24"/>
          <w:szCs w:val="24"/>
        </w:rPr>
        <w:t>Ssengendo</w:t>
      </w:r>
      <w:proofErr w:type="spellEnd"/>
      <w:r>
        <w:rPr>
          <w:rFonts w:ascii="Tahoma" w:hAnsi="Tahoma" w:cs="Tahoma"/>
          <w:sz w:val="24"/>
          <w:szCs w:val="24"/>
        </w:rPr>
        <w:t xml:space="preserve"> </w:t>
      </w:r>
      <w:proofErr w:type="spellStart"/>
      <w:r>
        <w:rPr>
          <w:rFonts w:ascii="Tahoma" w:hAnsi="Tahoma" w:cs="Tahoma"/>
          <w:sz w:val="24"/>
          <w:szCs w:val="24"/>
        </w:rPr>
        <w:t>Ashiraf</w:t>
      </w:r>
      <w:proofErr w:type="spellEnd"/>
      <w:r>
        <w:rPr>
          <w:rFonts w:ascii="Tahoma" w:hAnsi="Tahoma" w:cs="Tahoma"/>
          <w:sz w:val="24"/>
          <w:szCs w:val="24"/>
        </w:rPr>
        <w:t>, started his test period for the legal advisory role on 19</w:t>
      </w:r>
      <w:r w:rsidRPr="00F13529">
        <w:rPr>
          <w:rFonts w:ascii="Tahoma" w:hAnsi="Tahoma" w:cs="Tahoma"/>
          <w:sz w:val="24"/>
          <w:szCs w:val="24"/>
          <w:vertAlign w:val="superscript"/>
        </w:rPr>
        <w:t>th</w:t>
      </w:r>
      <w:r>
        <w:rPr>
          <w:rFonts w:ascii="Tahoma" w:hAnsi="Tahoma" w:cs="Tahoma"/>
          <w:sz w:val="24"/>
          <w:szCs w:val="24"/>
        </w:rPr>
        <w:t xml:space="preserve"> August </w:t>
      </w:r>
    </w:p>
    <w:p w14:paraId="55086302" w14:textId="77110449" w:rsidR="00F13529" w:rsidRPr="00964E23" w:rsidRDefault="00F13529" w:rsidP="00964E23">
      <w:pPr>
        <w:spacing w:line="240" w:lineRule="auto"/>
        <w:ind w:left="0"/>
        <w:jc w:val="both"/>
        <w:rPr>
          <w:rFonts w:ascii="Tahoma" w:hAnsi="Tahoma" w:cs="Tahoma"/>
          <w:sz w:val="24"/>
          <w:szCs w:val="24"/>
        </w:rPr>
      </w:pPr>
      <w:r w:rsidRPr="00964E23">
        <w:rPr>
          <w:rFonts w:ascii="Tahoma" w:hAnsi="Tahoma" w:cs="Tahoma"/>
          <w:sz w:val="24"/>
          <w:szCs w:val="24"/>
        </w:rPr>
        <w:t>2024.</w:t>
      </w:r>
    </w:p>
    <w:p w14:paraId="7FE3BB93" w14:textId="77777777" w:rsidR="00964E23" w:rsidRDefault="00F13529" w:rsidP="00CB441E">
      <w:pPr>
        <w:pStyle w:val="ListParagraph"/>
        <w:numPr>
          <w:ilvl w:val="0"/>
          <w:numId w:val="36"/>
        </w:numPr>
        <w:spacing w:line="240" w:lineRule="auto"/>
        <w:jc w:val="both"/>
        <w:rPr>
          <w:rFonts w:ascii="Tahoma" w:hAnsi="Tahoma" w:cs="Tahoma"/>
          <w:sz w:val="24"/>
          <w:szCs w:val="24"/>
        </w:rPr>
      </w:pPr>
      <w:r>
        <w:rPr>
          <w:rFonts w:ascii="Tahoma" w:hAnsi="Tahoma" w:cs="Tahoma"/>
          <w:sz w:val="24"/>
          <w:szCs w:val="24"/>
        </w:rPr>
        <w:t xml:space="preserve">Grace </w:t>
      </w:r>
      <w:proofErr w:type="spellStart"/>
      <w:r>
        <w:rPr>
          <w:rFonts w:ascii="Tahoma" w:hAnsi="Tahoma" w:cs="Tahoma"/>
          <w:sz w:val="24"/>
          <w:szCs w:val="24"/>
        </w:rPr>
        <w:t>Mpagi</w:t>
      </w:r>
      <w:proofErr w:type="spellEnd"/>
      <w:r>
        <w:rPr>
          <w:rFonts w:ascii="Tahoma" w:hAnsi="Tahoma" w:cs="Tahoma"/>
          <w:sz w:val="24"/>
          <w:szCs w:val="24"/>
        </w:rPr>
        <w:t xml:space="preserve">, who rejoined the project in November 2023 after completing her </w:t>
      </w:r>
    </w:p>
    <w:p w14:paraId="420DE9E7" w14:textId="77777777" w:rsidR="00964E23" w:rsidRDefault="00F13529" w:rsidP="00964E23">
      <w:pPr>
        <w:spacing w:line="240" w:lineRule="auto"/>
        <w:ind w:left="0"/>
        <w:jc w:val="both"/>
        <w:rPr>
          <w:rFonts w:ascii="Tahoma" w:hAnsi="Tahoma" w:cs="Tahoma"/>
          <w:sz w:val="24"/>
          <w:szCs w:val="24"/>
        </w:rPr>
      </w:pPr>
      <w:r w:rsidRPr="00964E23">
        <w:rPr>
          <w:rFonts w:ascii="Tahoma" w:hAnsi="Tahoma" w:cs="Tahoma"/>
          <w:sz w:val="24"/>
          <w:szCs w:val="24"/>
        </w:rPr>
        <w:t xml:space="preserve">LDC, officially requested for a year study leave and will be embarking on her Master’s </w:t>
      </w:r>
    </w:p>
    <w:p w14:paraId="2CC94058" w14:textId="2AD30921" w:rsidR="00F13529" w:rsidRDefault="00F13529" w:rsidP="00964E23">
      <w:pPr>
        <w:spacing w:line="240" w:lineRule="auto"/>
        <w:ind w:left="0"/>
        <w:jc w:val="both"/>
        <w:rPr>
          <w:rFonts w:ascii="Tahoma" w:hAnsi="Tahoma" w:cs="Tahoma"/>
          <w:sz w:val="24"/>
          <w:szCs w:val="24"/>
        </w:rPr>
      </w:pPr>
      <w:proofErr w:type="gramStart"/>
      <w:r w:rsidRPr="00964E23">
        <w:rPr>
          <w:rFonts w:ascii="Tahoma" w:hAnsi="Tahoma" w:cs="Tahoma"/>
          <w:sz w:val="24"/>
          <w:szCs w:val="24"/>
        </w:rPr>
        <w:t>program</w:t>
      </w:r>
      <w:proofErr w:type="gramEnd"/>
      <w:r w:rsidRPr="00964E23">
        <w:rPr>
          <w:rFonts w:ascii="Tahoma" w:hAnsi="Tahoma" w:cs="Tahoma"/>
          <w:sz w:val="24"/>
          <w:szCs w:val="24"/>
        </w:rPr>
        <w:t xml:space="preserve"> effective 01</w:t>
      </w:r>
      <w:r w:rsidRPr="00964E23">
        <w:rPr>
          <w:rFonts w:ascii="Tahoma" w:hAnsi="Tahoma" w:cs="Tahoma"/>
          <w:sz w:val="24"/>
          <w:szCs w:val="24"/>
          <w:vertAlign w:val="superscript"/>
        </w:rPr>
        <w:t>st</w:t>
      </w:r>
      <w:r w:rsidRPr="00964E23">
        <w:rPr>
          <w:rFonts w:ascii="Tahoma" w:hAnsi="Tahoma" w:cs="Tahoma"/>
          <w:sz w:val="24"/>
          <w:szCs w:val="24"/>
        </w:rPr>
        <w:t xml:space="preserve"> September 2024. </w:t>
      </w:r>
    </w:p>
    <w:p w14:paraId="7D11F207" w14:textId="77777777" w:rsidR="00964E23" w:rsidRDefault="00964E23" w:rsidP="00964E23">
      <w:pPr>
        <w:spacing w:line="240" w:lineRule="auto"/>
        <w:ind w:left="0"/>
        <w:jc w:val="both"/>
        <w:rPr>
          <w:rFonts w:ascii="Tahoma" w:hAnsi="Tahoma" w:cs="Tahoma"/>
          <w:sz w:val="24"/>
          <w:szCs w:val="24"/>
        </w:rPr>
      </w:pPr>
    </w:p>
    <w:p w14:paraId="34A0EFAA" w14:textId="77777777" w:rsidR="00686E6E" w:rsidRDefault="00686E6E" w:rsidP="00964E23">
      <w:pPr>
        <w:spacing w:line="240" w:lineRule="auto"/>
        <w:ind w:left="0"/>
        <w:jc w:val="both"/>
        <w:rPr>
          <w:rFonts w:ascii="Tahoma" w:hAnsi="Tahoma" w:cs="Tahoma"/>
          <w:sz w:val="24"/>
          <w:szCs w:val="24"/>
        </w:rPr>
      </w:pPr>
    </w:p>
    <w:p w14:paraId="1D172DCB" w14:textId="77777777" w:rsidR="00686E6E" w:rsidRDefault="00686E6E" w:rsidP="00964E23">
      <w:pPr>
        <w:spacing w:line="240" w:lineRule="auto"/>
        <w:ind w:left="0"/>
        <w:jc w:val="both"/>
        <w:rPr>
          <w:rFonts w:ascii="Tahoma" w:hAnsi="Tahoma" w:cs="Tahoma"/>
          <w:sz w:val="24"/>
          <w:szCs w:val="24"/>
        </w:rPr>
      </w:pPr>
    </w:p>
    <w:p w14:paraId="1D4480D7" w14:textId="77777777" w:rsidR="00686E6E" w:rsidRDefault="00686E6E" w:rsidP="00964E23">
      <w:pPr>
        <w:spacing w:line="240" w:lineRule="auto"/>
        <w:ind w:left="0"/>
        <w:jc w:val="both"/>
        <w:rPr>
          <w:rFonts w:ascii="Tahoma" w:hAnsi="Tahoma" w:cs="Tahoma"/>
          <w:sz w:val="24"/>
          <w:szCs w:val="24"/>
        </w:rPr>
      </w:pPr>
    </w:p>
    <w:p w14:paraId="680F8581" w14:textId="77777777" w:rsidR="00686E6E" w:rsidRDefault="00686E6E" w:rsidP="00964E23">
      <w:pPr>
        <w:spacing w:line="240" w:lineRule="auto"/>
        <w:ind w:left="0"/>
        <w:jc w:val="both"/>
        <w:rPr>
          <w:rFonts w:ascii="Tahoma" w:hAnsi="Tahoma" w:cs="Tahoma"/>
          <w:sz w:val="24"/>
          <w:szCs w:val="24"/>
        </w:rPr>
      </w:pPr>
    </w:p>
    <w:p w14:paraId="3681980E" w14:textId="77777777" w:rsidR="00686E6E" w:rsidRPr="00964E23" w:rsidRDefault="00686E6E" w:rsidP="00964E23">
      <w:pPr>
        <w:spacing w:line="240" w:lineRule="auto"/>
        <w:ind w:left="0"/>
        <w:jc w:val="both"/>
        <w:rPr>
          <w:rFonts w:ascii="Tahoma" w:hAnsi="Tahoma" w:cs="Tahoma"/>
          <w:sz w:val="24"/>
          <w:szCs w:val="24"/>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EF77E2"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LEGAL INDICATORS</w:t>
            </w:r>
          </w:p>
        </w:tc>
      </w:tr>
      <w:tr w:rsidR="0041231F" w:rsidRPr="00EF77E2"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jail visits</w:t>
            </w:r>
          </w:p>
        </w:tc>
      </w:tr>
      <w:tr w:rsidR="0041231F" w:rsidRPr="00EF77E2" w14:paraId="125801CD" w14:textId="77777777" w:rsidTr="006E21FE">
        <w:trPr>
          <w:trHeight w:val="787"/>
        </w:trPr>
        <w:tc>
          <w:tcPr>
            <w:tcW w:w="1535" w:type="dxa"/>
            <w:shd w:val="clear" w:color="auto" w:fill="B8CCE4" w:themeFill="accent1" w:themeFillTint="66"/>
            <w:vAlign w:val="center"/>
          </w:tcPr>
          <w:p w14:paraId="1B1DC8D1" w14:textId="64200BF0"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Court of first instance</w:t>
            </w:r>
          </w:p>
        </w:tc>
        <w:tc>
          <w:tcPr>
            <w:tcW w:w="1353" w:type="dxa"/>
            <w:shd w:val="clear" w:color="auto" w:fill="B8CCE4" w:themeFill="accent1" w:themeFillTint="66"/>
            <w:vAlign w:val="center"/>
          </w:tcPr>
          <w:p w14:paraId="29D75D0E" w14:textId="4D5F456F"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Appeal court</w:t>
            </w:r>
          </w:p>
        </w:tc>
        <w:tc>
          <w:tcPr>
            <w:tcW w:w="1749" w:type="dxa"/>
            <w:vMerge/>
            <w:shd w:val="clear" w:color="auto" w:fill="B8CCE4" w:themeFill="accent1" w:themeFillTint="66"/>
            <w:vAlign w:val="center"/>
          </w:tcPr>
          <w:p w14:paraId="4619A2F9" w14:textId="77777777" w:rsidR="0041231F" w:rsidRPr="00EF77E2" w:rsidRDefault="0041231F" w:rsidP="009B754A">
            <w:pPr>
              <w:spacing w:line="276" w:lineRule="auto"/>
              <w:ind w:left="0"/>
              <w:jc w:val="both"/>
              <w:rPr>
                <w:rFonts w:ascii="Tahoma" w:hAnsi="Tahoma" w:cs="Tahoma"/>
                <w:b/>
                <w:sz w:val="24"/>
                <w:szCs w:val="24"/>
                <w:lang w:val="en-GB"/>
              </w:rPr>
            </w:pPr>
          </w:p>
        </w:tc>
        <w:tc>
          <w:tcPr>
            <w:tcW w:w="1629" w:type="dxa"/>
            <w:vMerge/>
            <w:shd w:val="clear" w:color="auto" w:fill="B8CCE4" w:themeFill="accent1" w:themeFillTint="66"/>
            <w:vAlign w:val="center"/>
          </w:tcPr>
          <w:p w14:paraId="0591BBB6" w14:textId="77777777" w:rsidR="0041231F" w:rsidRPr="00EF77E2" w:rsidRDefault="0041231F" w:rsidP="009B754A">
            <w:pPr>
              <w:spacing w:line="276" w:lineRule="auto"/>
              <w:ind w:left="0"/>
              <w:jc w:val="both"/>
              <w:rPr>
                <w:rFonts w:ascii="Tahoma" w:hAnsi="Tahoma" w:cs="Tahoma"/>
                <w:b/>
                <w:sz w:val="24"/>
                <w:szCs w:val="24"/>
                <w:lang w:val="en-GB"/>
              </w:rPr>
            </w:pPr>
          </w:p>
        </w:tc>
        <w:tc>
          <w:tcPr>
            <w:tcW w:w="1649" w:type="dxa"/>
            <w:vMerge/>
            <w:shd w:val="clear" w:color="auto" w:fill="B8CCE4" w:themeFill="accent1" w:themeFillTint="66"/>
            <w:vAlign w:val="center"/>
          </w:tcPr>
          <w:p w14:paraId="42DAF050" w14:textId="77777777" w:rsidR="0041231F" w:rsidRPr="00EF77E2" w:rsidRDefault="0041231F" w:rsidP="009B754A">
            <w:pPr>
              <w:spacing w:line="276" w:lineRule="auto"/>
              <w:ind w:left="0"/>
              <w:jc w:val="both"/>
              <w:rPr>
                <w:rFonts w:ascii="Tahoma" w:hAnsi="Tahoma" w:cs="Tahoma"/>
                <w:b/>
                <w:sz w:val="24"/>
                <w:szCs w:val="24"/>
                <w:lang w:val="en-GB"/>
              </w:rPr>
            </w:pPr>
          </w:p>
        </w:tc>
        <w:tc>
          <w:tcPr>
            <w:tcW w:w="1435" w:type="dxa"/>
            <w:vMerge/>
            <w:tcBorders>
              <w:bottom w:val="single" w:sz="4" w:space="0" w:color="auto"/>
            </w:tcBorders>
            <w:shd w:val="clear" w:color="auto" w:fill="B8CCE4" w:themeFill="accent1" w:themeFillTint="66"/>
          </w:tcPr>
          <w:p w14:paraId="5129FEF5" w14:textId="77777777" w:rsidR="0041231F" w:rsidRPr="00EF77E2" w:rsidRDefault="0041231F" w:rsidP="009B754A">
            <w:pPr>
              <w:spacing w:line="276" w:lineRule="auto"/>
              <w:ind w:left="0"/>
              <w:jc w:val="both"/>
              <w:rPr>
                <w:rFonts w:ascii="Tahoma" w:hAnsi="Tahoma" w:cs="Tahoma"/>
                <w:b/>
                <w:sz w:val="24"/>
                <w:szCs w:val="24"/>
                <w:lang w:val="en-GB"/>
              </w:rPr>
            </w:pPr>
          </w:p>
        </w:tc>
      </w:tr>
      <w:tr w:rsidR="0041231F" w:rsidRPr="00EF77E2" w14:paraId="292EB907" w14:textId="71ABFA12" w:rsidTr="006E21FE">
        <w:trPr>
          <w:trHeight w:val="197"/>
        </w:trPr>
        <w:tc>
          <w:tcPr>
            <w:tcW w:w="1535" w:type="dxa"/>
            <w:vAlign w:val="center"/>
          </w:tcPr>
          <w:p w14:paraId="12F9E8B3" w14:textId="181EA426" w:rsidR="0041231F"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307AD8">
              <w:rPr>
                <w:rFonts w:ascii="Tahoma" w:hAnsi="Tahoma" w:cs="Tahoma"/>
                <w:b/>
                <w:sz w:val="24"/>
                <w:szCs w:val="24"/>
                <w:lang w:val="en-GB"/>
              </w:rPr>
              <w:t>2</w:t>
            </w:r>
          </w:p>
        </w:tc>
        <w:tc>
          <w:tcPr>
            <w:tcW w:w="1353" w:type="dxa"/>
            <w:vAlign w:val="center"/>
          </w:tcPr>
          <w:p w14:paraId="0BDF23F7" w14:textId="2E02679E" w:rsidR="0041231F" w:rsidRPr="00EF77E2" w:rsidRDefault="00A839C9"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749" w:type="dxa"/>
            <w:vAlign w:val="center"/>
          </w:tcPr>
          <w:p w14:paraId="0A735F73" w14:textId="5D7C712D" w:rsidR="00644B9A"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629" w:type="dxa"/>
            <w:vAlign w:val="center"/>
          </w:tcPr>
          <w:p w14:paraId="08E61081" w14:textId="06904658" w:rsidR="0041231F"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964E23">
              <w:rPr>
                <w:rFonts w:ascii="Tahoma" w:hAnsi="Tahoma" w:cs="Tahoma"/>
                <w:b/>
                <w:sz w:val="24"/>
                <w:szCs w:val="24"/>
                <w:lang w:val="en-GB"/>
              </w:rPr>
              <w:t>2</w:t>
            </w:r>
          </w:p>
        </w:tc>
        <w:tc>
          <w:tcPr>
            <w:tcW w:w="1649" w:type="dxa"/>
            <w:vAlign w:val="center"/>
          </w:tcPr>
          <w:p w14:paraId="484144D3" w14:textId="01739FBA" w:rsidR="0041231F"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307AD8">
              <w:rPr>
                <w:rFonts w:ascii="Tahoma" w:hAnsi="Tahoma" w:cs="Tahoma"/>
                <w:b/>
                <w:sz w:val="24"/>
                <w:szCs w:val="24"/>
                <w:lang w:val="en-GB"/>
              </w:rPr>
              <w:t>3</w:t>
            </w:r>
          </w:p>
        </w:tc>
        <w:tc>
          <w:tcPr>
            <w:tcW w:w="1435" w:type="dxa"/>
            <w:tcBorders>
              <w:bottom w:val="nil"/>
            </w:tcBorders>
          </w:tcPr>
          <w:p w14:paraId="6FF11D3A" w14:textId="2F65FD03" w:rsidR="005434D2"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964E23">
              <w:rPr>
                <w:rFonts w:ascii="Tahoma" w:hAnsi="Tahoma" w:cs="Tahoma"/>
                <w:b/>
                <w:sz w:val="24"/>
                <w:szCs w:val="24"/>
                <w:lang w:val="en-GB"/>
              </w:rPr>
              <w:t>5</w:t>
            </w:r>
          </w:p>
        </w:tc>
      </w:tr>
    </w:tbl>
    <w:p w14:paraId="33614639" w14:textId="5272E5B6" w:rsidR="00960AE0" w:rsidRPr="00EF77E2" w:rsidRDefault="00960AE0" w:rsidP="009B754A">
      <w:pPr>
        <w:spacing w:line="276" w:lineRule="auto"/>
        <w:ind w:left="0"/>
        <w:jc w:val="both"/>
        <w:rPr>
          <w:rFonts w:ascii="Tahoma" w:hAnsi="Tahoma" w:cs="Tahoma"/>
          <w:sz w:val="24"/>
          <w:szCs w:val="24"/>
        </w:rPr>
      </w:pPr>
    </w:p>
    <w:p w14:paraId="7881589A" w14:textId="49D1747B" w:rsidR="00D11CA8" w:rsidRPr="00EF77E2" w:rsidRDefault="002E37E0" w:rsidP="009B754A">
      <w:pPr>
        <w:pStyle w:val="ListParagraph"/>
        <w:numPr>
          <w:ilvl w:val="0"/>
          <w:numId w:val="1"/>
        </w:numPr>
        <w:spacing w:line="276" w:lineRule="auto"/>
        <w:jc w:val="both"/>
        <w:rPr>
          <w:rFonts w:ascii="Tahoma" w:hAnsi="Tahoma" w:cs="Tahoma"/>
          <w:sz w:val="24"/>
          <w:szCs w:val="24"/>
        </w:rPr>
      </w:pPr>
      <w:r w:rsidRPr="00EF77E2">
        <w:rPr>
          <w:rFonts w:ascii="Tahoma" w:hAnsi="Tahoma" w:cs="Tahoma"/>
          <w:b/>
          <w:sz w:val="24"/>
          <w:szCs w:val="24"/>
        </w:rPr>
        <w:t>MEDIA</w:t>
      </w:r>
    </w:p>
    <w:p w14:paraId="46166EA7" w14:textId="48A690D6" w:rsidR="00BA3034" w:rsidRPr="00EF77E2" w:rsidRDefault="00E9661C"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Department has not been operational.</w:t>
      </w:r>
    </w:p>
    <w:p w14:paraId="27C114D5" w14:textId="77777777" w:rsidR="00994925" w:rsidRDefault="00994925" w:rsidP="009B754A">
      <w:pPr>
        <w:pStyle w:val="ListParagraph"/>
        <w:spacing w:line="276" w:lineRule="auto"/>
        <w:ind w:left="345"/>
        <w:jc w:val="both"/>
        <w:rPr>
          <w:rFonts w:ascii="Tahoma" w:hAnsi="Tahoma" w:cs="Tahoma"/>
          <w:sz w:val="24"/>
          <w:szCs w:val="24"/>
        </w:rPr>
      </w:pPr>
    </w:p>
    <w:p w14:paraId="55206793" w14:textId="77777777" w:rsidR="00686E6E" w:rsidRPr="00686E6E" w:rsidRDefault="00686E6E" w:rsidP="00686E6E">
      <w:pPr>
        <w:spacing w:line="276" w:lineRule="auto"/>
        <w:ind w:left="0"/>
        <w:jc w:val="both"/>
        <w:rPr>
          <w:rFonts w:ascii="Tahoma" w:hAnsi="Tahoma" w:cs="Tahoma"/>
          <w:sz w:val="24"/>
          <w:szCs w:val="24"/>
        </w:rPr>
      </w:pPr>
    </w:p>
    <w:p w14:paraId="5F89F407" w14:textId="36B65C08" w:rsidR="00F102D1" w:rsidRPr="00A31DF5" w:rsidRDefault="00DE7A30" w:rsidP="00A31DF5">
      <w:pPr>
        <w:pStyle w:val="ListParagraph"/>
        <w:numPr>
          <w:ilvl w:val="0"/>
          <w:numId w:val="1"/>
        </w:numPr>
        <w:tabs>
          <w:tab w:val="left" w:pos="3825"/>
        </w:tabs>
        <w:spacing w:line="276" w:lineRule="auto"/>
        <w:jc w:val="both"/>
        <w:rPr>
          <w:rFonts w:ascii="Tahoma" w:hAnsi="Tahoma" w:cs="Tahoma"/>
          <w:b/>
          <w:sz w:val="24"/>
          <w:szCs w:val="24"/>
          <w:lang w:val="en-GB"/>
        </w:rPr>
      </w:pPr>
      <w:r w:rsidRPr="00A31DF5">
        <w:rPr>
          <w:rFonts w:ascii="Tahoma" w:hAnsi="Tahoma" w:cs="Tahoma"/>
          <w:b/>
          <w:sz w:val="24"/>
          <w:szCs w:val="24"/>
          <w:lang w:val="en-GB"/>
        </w:rPr>
        <w:t>MANAGEMENT</w:t>
      </w:r>
    </w:p>
    <w:p w14:paraId="606B620D" w14:textId="4A639FE3" w:rsidR="002578F3" w:rsidRPr="00EF77E2" w:rsidRDefault="001E107C" w:rsidP="009B754A">
      <w:pPr>
        <w:tabs>
          <w:tab w:val="left" w:pos="3825"/>
        </w:tabs>
        <w:spacing w:line="276" w:lineRule="auto"/>
        <w:ind w:left="0"/>
        <w:jc w:val="both"/>
        <w:rPr>
          <w:rFonts w:ascii="Tahoma" w:hAnsi="Tahoma" w:cs="Tahoma"/>
          <w:b/>
          <w:sz w:val="24"/>
          <w:szCs w:val="24"/>
          <w:lang w:val="en-GB"/>
        </w:rPr>
      </w:pPr>
      <w:r w:rsidRPr="00EF77E2">
        <w:rPr>
          <w:rFonts w:ascii="Tahoma" w:hAnsi="Tahoma" w:cs="Tahoma"/>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EF77E2" w14:paraId="03BADDE1" w14:textId="084F74E5" w:rsidTr="004C653A">
        <w:trPr>
          <w:jc w:val="center"/>
        </w:trPr>
        <w:tc>
          <w:tcPr>
            <w:tcW w:w="6247" w:type="dxa"/>
            <w:gridSpan w:val="2"/>
            <w:shd w:val="clear" w:color="auto" w:fill="B8CCE4" w:themeFill="accent1" w:themeFillTint="66"/>
          </w:tcPr>
          <w:p w14:paraId="13176643" w14:textId="1F047028"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MANAGEMENT INDICATORS</w:t>
            </w:r>
          </w:p>
        </w:tc>
      </w:tr>
      <w:tr w:rsidR="0080067B" w:rsidRPr="00EF77E2" w14:paraId="3C28FF8D" w14:textId="77777777" w:rsidTr="004C653A">
        <w:trPr>
          <w:trHeight w:val="338"/>
          <w:jc w:val="center"/>
        </w:trPr>
        <w:tc>
          <w:tcPr>
            <w:tcW w:w="4675" w:type="dxa"/>
            <w:shd w:val="clear" w:color="auto" w:fill="B8CCE4" w:themeFill="accent1" w:themeFillTint="66"/>
          </w:tcPr>
          <w:p w14:paraId="32DEA36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investigators on test</w:t>
            </w:r>
          </w:p>
        </w:tc>
        <w:tc>
          <w:tcPr>
            <w:tcW w:w="1572" w:type="dxa"/>
          </w:tcPr>
          <w:p w14:paraId="223090A0" w14:textId="413DF454" w:rsidR="0080067B" w:rsidRPr="00EF77E2" w:rsidRDefault="00307AD8"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r w:rsidR="0080067B" w:rsidRPr="00EF77E2" w14:paraId="1CC8A4E2" w14:textId="77777777" w:rsidTr="004C653A">
        <w:trPr>
          <w:trHeight w:val="297"/>
          <w:jc w:val="center"/>
        </w:trPr>
        <w:tc>
          <w:tcPr>
            <w:tcW w:w="4675" w:type="dxa"/>
            <w:shd w:val="clear" w:color="auto" w:fill="B8CCE4" w:themeFill="accent1" w:themeFillTint="66"/>
          </w:tcPr>
          <w:p w14:paraId="0BE08B42"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legal advisors on test</w:t>
            </w:r>
          </w:p>
        </w:tc>
        <w:tc>
          <w:tcPr>
            <w:tcW w:w="1572" w:type="dxa"/>
          </w:tcPr>
          <w:p w14:paraId="404B1DF2" w14:textId="4670EBC6" w:rsidR="0080067B" w:rsidRPr="00EF77E2" w:rsidRDefault="00307AD8"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1</w:t>
            </w:r>
          </w:p>
        </w:tc>
      </w:tr>
      <w:tr w:rsidR="0080067B" w:rsidRPr="00EF77E2" w14:paraId="52FE704D" w14:textId="77777777" w:rsidTr="004C653A">
        <w:trPr>
          <w:jc w:val="center"/>
        </w:trPr>
        <w:tc>
          <w:tcPr>
            <w:tcW w:w="4675" w:type="dxa"/>
            <w:shd w:val="clear" w:color="auto" w:fill="B8CCE4" w:themeFill="accent1" w:themeFillTint="66"/>
          </w:tcPr>
          <w:p w14:paraId="586A2F04"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advocates on test</w:t>
            </w:r>
          </w:p>
        </w:tc>
        <w:tc>
          <w:tcPr>
            <w:tcW w:w="1572" w:type="dxa"/>
          </w:tcPr>
          <w:p w14:paraId="7C9AA024" w14:textId="0C1AFEC0" w:rsidR="0080067B" w:rsidRPr="00EF77E2" w:rsidRDefault="002635B9"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A6CC71F" w14:textId="77777777" w:rsidTr="004C653A">
        <w:trPr>
          <w:trHeight w:val="269"/>
          <w:jc w:val="center"/>
        </w:trPr>
        <w:tc>
          <w:tcPr>
            <w:tcW w:w="4675" w:type="dxa"/>
            <w:shd w:val="clear" w:color="auto" w:fill="B8CCE4" w:themeFill="accent1" w:themeFillTint="66"/>
          </w:tcPr>
          <w:p w14:paraId="0627111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media journalists on test</w:t>
            </w:r>
          </w:p>
        </w:tc>
        <w:tc>
          <w:tcPr>
            <w:tcW w:w="1572" w:type="dxa"/>
          </w:tcPr>
          <w:p w14:paraId="23C868E4" w14:textId="71BC26B9" w:rsidR="0080067B" w:rsidRPr="00EF77E2" w:rsidRDefault="00B143BD"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B14A3EF" w14:textId="77777777" w:rsidTr="004C653A">
        <w:trPr>
          <w:jc w:val="center"/>
        </w:trPr>
        <w:tc>
          <w:tcPr>
            <w:tcW w:w="4675" w:type="dxa"/>
            <w:shd w:val="clear" w:color="auto" w:fill="B8CCE4" w:themeFill="accent1" w:themeFillTint="66"/>
          </w:tcPr>
          <w:p w14:paraId="1A1FD75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accountants on test</w:t>
            </w:r>
          </w:p>
        </w:tc>
        <w:tc>
          <w:tcPr>
            <w:tcW w:w="1572" w:type="dxa"/>
          </w:tcPr>
          <w:p w14:paraId="5295E23A" w14:textId="072A5CC6" w:rsidR="0080067B" w:rsidRPr="00EF77E2" w:rsidRDefault="00281967"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6B956983" w14:textId="77777777" w:rsidTr="004C653A">
        <w:trPr>
          <w:trHeight w:val="311"/>
          <w:jc w:val="center"/>
        </w:trPr>
        <w:tc>
          <w:tcPr>
            <w:tcW w:w="4675" w:type="dxa"/>
            <w:shd w:val="clear" w:color="auto" w:fill="B8CCE4" w:themeFill="accent1" w:themeFillTint="66"/>
          </w:tcPr>
          <w:p w14:paraId="41E1F1FF"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internal trainings</w:t>
            </w:r>
          </w:p>
        </w:tc>
        <w:tc>
          <w:tcPr>
            <w:tcW w:w="1572" w:type="dxa"/>
          </w:tcPr>
          <w:p w14:paraId="140DAC3D" w14:textId="5D1EC42B" w:rsidR="0080067B" w:rsidRPr="00EF77E2" w:rsidRDefault="007D6520"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1</w:t>
            </w:r>
          </w:p>
        </w:tc>
      </w:tr>
      <w:tr w:rsidR="0080067B" w:rsidRPr="00EF77E2" w14:paraId="6FD970BB" w14:textId="77777777" w:rsidTr="004C653A">
        <w:trPr>
          <w:jc w:val="center"/>
        </w:trPr>
        <w:tc>
          <w:tcPr>
            <w:tcW w:w="4675" w:type="dxa"/>
            <w:shd w:val="clear" w:color="auto" w:fill="B8CCE4" w:themeFill="accent1" w:themeFillTint="66"/>
          </w:tcPr>
          <w:p w14:paraId="5DFDC01F"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external trainings</w:t>
            </w:r>
          </w:p>
        </w:tc>
        <w:tc>
          <w:tcPr>
            <w:tcW w:w="1572" w:type="dxa"/>
          </w:tcPr>
          <w:p w14:paraId="6AC05713" w14:textId="4614FEDB" w:rsidR="0080067B" w:rsidRPr="00EF77E2" w:rsidRDefault="003F7E34"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bl>
    <w:p w14:paraId="70640BE1" w14:textId="77777777" w:rsidR="00F102D1" w:rsidRPr="00EF77E2" w:rsidRDefault="00F102D1" w:rsidP="009B754A">
      <w:pPr>
        <w:pStyle w:val="ListParagraph"/>
        <w:spacing w:line="276" w:lineRule="auto"/>
        <w:ind w:left="345"/>
        <w:jc w:val="both"/>
        <w:rPr>
          <w:rFonts w:ascii="Tahoma" w:hAnsi="Tahoma" w:cs="Tahoma"/>
          <w:sz w:val="24"/>
          <w:szCs w:val="24"/>
          <w:lang w:val="en-GB"/>
        </w:rPr>
      </w:pPr>
    </w:p>
    <w:p w14:paraId="7B26F171" w14:textId="7E9255E3" w:rsidR="00431093" w:rsidRPr="00EF77E2" w:rsidRDefault="00C2023C"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J</w:t>
      </w:r>
      <w:r w:rsidR="00F13529">
        <w:rPr>
          <w:rFonts w:ascii="Tahoma" w:hAnsi="Tahoma" w:cs="Tahoma"/>
          <w:sz w:val="24"/>
          <w:szCs w:val="24"/>
          <w:lang w:val="en-GB"/>
        </w:rPr>
        <w:t xml:space="preserve">uly </w:t>
      </w:r>
      <w:r w:rsidR="00ED67FE" w:rsidRPr="00EF77E2">
        <w:rPr>
          <w:rFonts w:ascii="Tahoma" w:hAnsi="Tahoma" w:cs="Tahoma"/>
          <w:sz w:val="24"/>
          <w:szCs w:val="24"/>
          <w:lang w:val="en-GB"/>
        </w:rPr>
        <w:t>ICS investigations</w:t>
      </w:r>
      <w:r w:rsidR="0073457B" w:rsidRPr="00EF77E2">
        <w:rPr>
          <w:rFonts w:ascii="Tahoma" w:hAnsi="Tahoma" w:cs="Tahoma"/>
          <w:sz w:val="24"/>
          <w:szCs w:val="24"/>
          <w:lang w:val="en-GB"/>
        </w:rPr>
        <w:t xml:space="preserve"> and legal,</w:t>
      </w:r>
      <w:r w:rsidR="00431093" w:rsidRPr="00EF77E2">
        <w:rPr>
          <w:rFonts w:ascii="Tahoma" w:hAnsi="Tahoma" w:cs="Tahoma"/>
          <w:sz w:val="24"/>
          <w:szCs w:val="24"/>
          <w:lang w:val="en-GB"/>
        </w:rPr>
        <w:t xml:space="preserve"> and Field Investigation reports</w:t>
      </w:r>
      <w:r w:rsidR="00ED67FE" w:rsidRPr="00EF77E2">
        <w:rPr>
          <w:rFonts w:ascii="Tahoma" w:hAnsi="Tahoma" w:cs="Tahoma"/>
          <w:sz w:val="24"/>
          <w:szCs w:val="24"/>
          <w:lang w:val="en-GB"/>
        </w:rPr>
        <w:t xml:space="preserve"> </w:t>
      </w:r>
      <w:r w:rsidR="00431093" w:rsidRPr="00EF77E2">
        <w:rPr>
          <w:rFonts w:ascii="Tahoma" w:hAnsi="Tahoma" w:cs="Tahoma"/>
          <w:sz w:val="24"/>
          <w:szCs w:val="24"/>
          <w:lang w:val="en-GB"/>
        </w:rPr>
        <w:t>were</w:t>
      </w:r>
      <w:r w:rsidR="00ED67FE" w:rsidRPr="00EF77E2">
        <w:rPr>
          <w:rFonts w:ascii="Tahoma" w:hAnsi="Tahoma" w:cs="Tahoma"/>
          <w:sz w:val="24"/>
          <w:szCs w:val="24"/>
          <w:lang w:val="en-GB"/>
        </w:rPr>
        <w:t xml:space="preserve"> compiled and submitted to CCU.</w:t>
      </w:r>
    </w:p>
    <w:p w14:paraId="7085AE74" w14:textId="45BF6E27" w:rsidR="00765CAC" w:rsidRPr="00EF77E2" w:rsidRDefault="00765CAC" w:rsidP="009B754A">
      <w:pPr>
        <w:pStyle w:val="ListParagraph"/>
        <w:numPr>
          <w:ilvl w:val="0"/>
          <w:numId w:val="10"/>
        </w:numPr>
        <w:spacing w:line="276" w:lineRule="auto"/>
        <w:jc w:val="both"/>
        <w:rPr>
          <w:rFonts w:ascii="Tahoma" w:hAnsi="Tahoma" w:cs="Tahoma"/>
          <w:sz w:val="24"/>
          <w:szCs w:val="24"/>
          <w:lang w:val="en-GB"/>
        </w:rPr>
      </w:pPr>
      <w:r w:rsidRPr="00EF77E2">
        <w:rPr>
          <w:rFonts w:ascii="Tahoma" w:hAnsi="Tahoma" w:cs="Tahoma"/>
          <w:sz w:val="24"/>
          <w:szCs w:val="24"/>
          <w:lang w:val="en-GB"/>
        </w:rPr>
        <w:t>The projects mandatory</w:t>
      </w:r>
      <w:r w:rsidR="0073457B" w:rsidRPr="00EF77E2">
        <w:rPr>
          <w:rFonts w:ascii="Tahoma" w:hAnsi="Tahoma" w:cs="Tahoma"/>
          <w:sz w:val="24"/>
          <w:szCs w:val="24"/>
          <w:lang w:val="en-GB"/>
        </w:rPr>
        <w:t xml:space="preserve"> </w:t>
      </w:r>
      <w:r w:rsidR="007C51F4" w:rsidRPr="00EF77E2">
        <w:rPr>
          <w:rFonts w:ascii="Tahoma" w:hAnsi="Tahoma" w:cs="Tahoma"/>
          <w:sz w:val="24"/>
          <w:szCs w:val="24"/>
          <w:lang w:val="en-GB"/>
        </w:rPr>
        <w:t>financial</w:t>
      </w:r>
      <w:r w:rsidRPr="00EF77E2">
        <w:rPr>
          <w:rFonts w:ascii="Tahoma" w:hAnsi="Tahoma" w:cs="Tahoma"/>
          <w:sz w:val="24"/>
          <w:szCs w:val="24"/>
          <w:lang w:val="en-GB"/>
        </w:rPr>
        <w:t xml:space="preserve"> monthly </w:t>
      </w:r>
      <w:r w:rsidR="00BA51E1" w:rsidRPr="00EF77E2">
        <w:rPr>
          <w:rFonts w:ascii="Tahoma" w:hAnsi="Tahoma" w:cs="Tahoma"/>
          <w:sz w:val="24"/>
          <w:szCs w:val="24"/>
          <w:lang w:val="en-GB"/>
        </w:rPr>
        <w:t>reports</w:t>
      </w:r>
      <w:r w:rsidR="00644978" w:rsidRPr="00EF77E2">
        <w:rPr>
          <w:rFonts w:ascii="Tahoma" w:hAnsi="Tahoma" w:cs="Tahoma"/>
          <w:sz w:val="24"/>
          <w:szCs w:val="24"/>
          <w:lang w:val="en-GB"/>
        </w:rPr>
        <w:t xml:space="preserve"> </w:t>
      </w:r>
      <w:r w:rsidR="003E1930" w:rsidRPr="00EF77E2">
        <w:rPr>
          <w:rFonts w:ascii="Tahoma" w:hAnsi="Tahoma" w:cs="Tahoma"/>
          <w:sz w:val="24"/>
          <w:szCs w:val="24"/>
          <w:lang w:val="en-GB"/>
        </w:rPr>
        <w:t>were submitted</w:t>
      </w:r>
      <w:r w:rsidR="00ED71B4" w:rsidRPr="00EF77E2">
        <w:rPr>
          <w:rFonts w:ascii="Tahoma" w:hAnsi="Tahoma" w:cs="Tahoma"/>
          <w:sz w:val="24"/>
          <w:szCs w:val="24"/>
          <w:lang w:val="en-GB"/>
        </w:rPr>
        <w:t xml:space="preserve"> to the respective</w:t>
      </w:r>
      <w:r w:rsidR="00FD0032" w:rsidRPr="00EF77E2">
        <w:rPr>
          <w:rFonts w:ascii="Tahoma" w:hAnsi="Tahoma" w:cs="Tahoma"/>
          <w:sz w:val="24"/>
          <w:szCs w:val="24"/>
          <w:lang w:val="en-GB"/>
        </w:rPr>
        <w:t xml:space="preserve"> offices.</w:t>
      </w:r>
    </w:p>
    <w:p w14:paraId="05F91102" w14:textId="073BF69B" w:rsidR="00B3324D" w:rsidRPr="00EF77E2" w:rsidRDefault="00F13529"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Applicants for the accountant, legal and investigations roles were interviewed with the biggest number not qualifying with the exception of 1 legal advisor who started his test period. </w:t>
      </w:r>
    </w:p>
    <w:p w14:paraId="3D671666" w14:textId="6E8829DA" w:rsidR="007F3094" w:rsidRDefault="00D24B48" w:rsidP="009B754A">
      <w:pPr>
        <w:pStyle w:val="ListParagraph"/>
        <w:numPr>
          <w:ilvl w:val="0"/>
          <w:numId w:val="10"/>
        </w:numPr>
        <w:spacing w:line="276" w:lineRule="auto"/>
        <w:jc w:val="both"/>
        <w:rPr>
          <w:rFonts w:ascii="Tahoma" w:hAnsi="Tahoma" w:cs="Tahoma"/>
          <w:sz w:val="24"/>
          <w:szCs w:val="24"/>
          <w:lang w:val="en-GB"/>
        </w:rPr>
      </w:pPr>
      <w:proofErr w:type="spellStart"/>
      <w:r>
        <w:rPr>
          <w:rFonts w:ascii="Tahoma" w:hAnsi="Tahoma" w:cs="Tahoma"/>
          <w:sz w:val="24"/>
          <w:szCs w:val="24"/>
          <w:lang w:val="en-GB"/>
        </w:rPr>
        <w:lastRenderedPageBreak/>
        <w:t>Followup</w:t>
      </w:r>
      <w:proofErr w:type="spellEnd"/>
      <w:r>
        <w:rPr>
          <w:rFonts w:ascii="Tahoma" w:hAnsi="Tahoma" w:cs="Tahoma"/>
          <w:sz w:val="24"/>
          <w:szCs w:val="24"/>
          <w:lang w:val="en-GB"/>
        </w:rPr>
        <w:t xml:space="preserve"> meetings on the suspect </w:t>
      </w:r>
      <w:proofErr w:type="spellStart"/>
      <w:r>
        <w:rPr>
          <w:rFonts w:ascii="Tahoma" w:hAnsi="Tahoma" w:cs="Tahoma"/>
          <w:sz w:val="24"/>
          <w:szCs w:val="24"/>
          <w:lang w:val="en-GB"/>
        </w:rPr>
        <w:t>sharifah</w:t>
      </w:r>
      <w:proofErr w:type="spellEnd"/>
      <w:r>
        <w:rPr>
          <w:rFonts w:ascii="Tahoma" w:hAnsi="Tahoma" w:cs="Tahoma"/>
          <w:sz w:val="24"/>
          <w:szCs w:val="24"/>
          <w:lang w:val="en-GB"/>
        </w:rPr>
        <w:t xml:space="preserve"> </w:t>
      </w:r>
      <w:proofErr w:type="spellStart"/>
      <w:proofErr w:type="gramStart"/>
      <w:r>
        <w:rPr>
          <w:rFonts w:ascii="Tahoma" w:hAnsi="Tahoma" w:cs="Tahoma"/>
          <w:sz w:val="24"/>
          <w:szCs w:val="24"/>
          <w:lang w:val="en-GB"/>
        </w:rPr>
        <w:t>Najemba</w:t>
      </w:r>
      <w:proofErr w:type="spellEnd"/>
      <w:r>
        <w:rPr>
          <w:rFonts w:ascii="Tahoma" w:hAnsi="Tahoma" w:cs="Tahoma"/>
          <w:sz w:val="24"/>
          <w:szCs w:val="24"/>
          <w:lang w:val="en-GB"/>
        </w:rPr>
        <w:t xml:space="preserve">  were</w:t>
      </w:r>
      <w:proofErr w:type="gramEnd"/>
      <w:r>
        <w:rPr>
          <w:rFonts w:ascii="Tahoma" w:hAnsi="Tahoma" w:cs="Tahoma"/>
          <w:sz w:val="24"/>
          <w:szCs w:val="24"/>
          <w:lang w:val="en-GB"/>
        </w:rPr>
        <w:t xml:space="preserve"> conducted to build on the case, discussing strategies and way forward and covering any loop holes that could cost us</w:t>
      </w:r>
      <w:r w:rsidR="00F13529">
        <w:rPr>
          <w:rFonts w:ascii="Tahoma" w:hAnsi="Tahoma" w:cs="Tahoma"/>
          <w:sz w:val="24"/>
          <w:szCs w:val="24"/>
          <w:lang w:val="en-GB"/>
        </w:rPr>
        <w:t>.</w:t>
      </w:r>
    </w:p>
    <w:p w14:paraId="06CC2F5B" w14:textId="4C9AAA15" w:rsidR="00F65FF4" w:rsidRDefault="00527433"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The Interim </w:t>
      </w:r>
      <w:r w:rsidR="00F65FF4">
        <w:rPr>
          <w:rFonts w:ascii="Tahoma" w:hAnsi="Tahoma" w:cs="Tahoma"/>
          <w:sz w:val="24"/>
          <w:szCs w:val="24"/>
          <w:lang w:val="en-GB"/>
        </w:rPr>
        <w:t xml:space="preserve">coordinator followed up on the amount debited on the projects USD account  without prior notice, the project will still </w:t>
      </w:r>
      <w:r>
        <w:rPr>
          <w:rFonts w:ascii="Tahoma" w:hAnsi="Tahoma" w:cs="Tahoma"/>
          <w:sz w:val="24"/>
          <w:szCs w:val="24"/>
          <w:lang w:val="en-GB"/>
        </w:rPr>
        <w:t>follow-up on the matter especially after liaising with the personnel responsible for digital banking.</w:t>
      </w:r>
    </w:p>
    <w:p w14:paraId="708EF195" w14:textId="77777777" w:rsidR="00527433" w:rsidRDefault="00527433" w:rsidP="00527433">
      <w:pPr>
        <w:pStyle w:val="ListParagraph"/>
        <w:spacing w:line="276" w:lineRule="auto"/>
        <w:ind w:left="345"/>
        <w:jc w:val="both"/>
        <w:rPr>
          <w:rFonts w:ascii="Tahoma" w:hAnsi="Tahoma" w:cs="Tahoma"/>
          <w:sz w:val="24"/>
          <w:szCs w:val="24"/>
          <w:lang w:val="en-GB"/>
        </w:rPr>
      </w:pPr>
    </w:p>
    <w:p w14:paraId="09A4B4DB" w14:textId="623B3A5C" w:rsidR="00DF45ED" w:rsidRDefault="00527433" w:rsidP="00527433">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Several co</w:t>
      </w:r>
      <w:r w:rsidR="0031654E">
        <w:rPr>
          <w:rFonts w:ascii="Tahoma" w:hAnsi="Tahoma" w:cs="Tahoma"/>
          <w:sz w:val="24"/>
          <w:szCs w:val="24"/>
          <w:lang w:val="en-GB"/>
        </w:rPr>
        <w:t>rrespondences with CCU that aided</w:t>
      </w:r>
      <w:r>
        <w:rPr>
          <w:rFonts w:ascii="Tahoma" w:hAnsi="Tahoma" w:cs="Tahoma"/>
          <w:sz w:val="24"/>
          <w:szCs w:val="24"/>
          <w:lang w:val="en-GB"/>
        </w:rPr>
        <w:t xml:space="preserve"> w</w:t>
      </w:r>
      <w:r w:rsidR="0031654E">
        <w:rPr>
          <w:rFonts w:ascii="Tahoma" w:hAnsi="Tahoma" w:cs="Tahoma"/>
          <w:sz w:val="24"/>
          <w:szCs w:val="24"/>
          <w:lang w:val="en-GB"/>
        </w:rPr>
        <w:t>orking effectively</w:t>
      </w:r>
      <w:r>
        <w:rPr>
          <w:rFonts w:ascii="Tahoma" w:hAnsi="Tahoma" w:cs="Tahoma"/>
          <w:sz w:val="24"/>
          <w:szCs w:val="24"/>
          <w:lang w:val="en-GB"/>
        </w:rPr>
        <w:t xml:space="preserve"> monitoring reports, responding to emails and </w:t>
      </w:r>
      <w:r w:rsidR="0031654E">
        <w:rPr>
          <w:rFonts w:ascii="Tahoma" w:hAnsi="Tahoma" w:cs="Tahoma"/>
          <w:sz w:val="24"/>
          <w:szCs w:val="24"/>
          <w:lang w:val="en-GB"/>
        </w:rPr>
        <w:t>real-time</w:t>
      </w:r>
      <w:r>
        <w:rPr>
          <w:rFonts w:ascii="Tahoma" w:hAnsi="Tahoma" w:cs="Tahoma"/>
          <w:sz w:val="24"/>
          <w:szCs w:val="24"/>
          <w:lang w:val="en-GB"/>
        </w:rPr>
        <w:t xml:space="preserve"> calls where necessary.</w:t>
      </w:r>
    </w:p>
    <w:p w14:paraId="7A94F323" w14:textId="77777777" w:rsidR="00527433" w:rsidRPr="00527433" w:rsidRDefault="00527433" w:rsidP="00527433">
      <w:pPr>
        <w:pStyle w:val="ListParagraph"/>
        <w:rPr>
          <w:rFonts w:ascii="Tahoma" w:hAnsi="Tahoma" w:cs="Tahoma"/>
          <w:sz w:val="24"/>
          <w:szCs w:val="24"/>
          <w:lang w:val="en-GB"/>
        </w:rPr>
      </w:pPr>
    </w:p>
    <w:p w14:paraId="262D7994" w14:textId="315728D2" w:rsidR="00527433" w:rsidRDefault="00527433" w:rsidP="00527433">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EAGLE Uganda Director </w:t>
      </w:r>
      <w:r w:rsidR="00F13529">
        <w:rPr>
          <w:rFonts w:ascii="Tahoma" w:hAnsi="Tahoma" w:cs="Tahoma"/>
          <w:sz w:val="24"/>
          <w:szCs w:val="24"/>
          <w:lang w:val="en-GB"/>
        </w:rPr>
        <w:t>held</w:t>
      </w:r>
      <w:r>
        <w:rPr>
          <w:rFonts w:ascii="Tahoma" w:hAnsi="Tahoma" w:cs="Tahoma"/>
          <w:sz w:val="24"/>
          <w:szCs w:val="24"/>
          <w:lang w:val="en-GB"/>
        </w:rPr>
        <w:t xml:space="preserve"> training sessions with the i07 to enhance his investigations </w:t>
      </w:r>
      <w:r w:rsidR="00DD2D60">
        <w:rPr>
          <w:rFonts w:ascii="Tahoma" w:hAnsi="Tahoma" w:cs="Tahoma"/>
          <w:sz w:val="24"/>
          <w:szCs w:val="24"/>
          <w:lang w:val="en-GB"/>
        </w:rPr>
        <w:t>skills</w:t>
      </w:r>
      <w:r>
        <w:rPr>
          <w:rFonts w:ascii="Tahoma" w:hAnsi="Tahoma" w:cs="Tahoma"/>
          <w:sz w:val="24"/>
          <w:szCs w:val="24"/>
          <w:lang w:val="en-GB"/>
        </w:rPr>
        <w:t>.</w:t>
      </w:r>
    </w:p>
    <w:p w14:paraId="7A540C6B" w14:textId="77777777" w:rsidR="00DD2D60" w:rsidRPr="00DD2D60" w:rsidRDefault="00DD2D60" w:rsidP="00DD2D60">
      <w:pPr>
        <w:pStyle w:val="ListParagraph"/>
        <w:rPr>
          <w:rFonts w:ascii="Tahoma" w:hAnsi="Tahoma" w:cs="Tahoma"/>
          <w:sz w:val="24"/>
          <w:szCs w:val="24"/>
          <w:lang w:val="en-GB"/>
        </w:rPr>
      </w:pPr>
    </w:p>
    <w:p w14:paraId="3DE01BA6" w14:textId="5A146255" w:rsidR="00A31DF5" w:rsidRDefault="00DD2D60" w:rsidP="00A31DF5">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analysed the call logs of a suspect on the run, and a strategy put in place to allow for investigations to be done.</w:t>
      </w:r>
    </w:p>
    <w:p w14:paraId="282085D5" w14:textId="77777777" w:rsidR="00A31DF5" w:rsidRPr="00A31DF5" w:rsidRDefault="00A31DF5" w:rsidP="00A31DF5">
      <w:pPr>
        <w:pStyle w:val="ListParagraph"/>
        <w:rPr>
          <w:rFonts w:ascii="Tahoma" w:hAnsi="Tahoma" w:cs="Tahoma"/>
          <w:sz w:val="24"/>
          <w:szCs w:val="24"/>
          <w:lang w:val="en-GB"/>
        </w:rPr>
      </w:pPr>
    </w:p>
    <w:p w14:paraId="00589C3D" w14:textId="707AF205" w:rsidR="007D6520" w:rsidRPr="00A31DF5" w:rsidRDefault="007D6520" w:rsidP="00A31DF5">
      <w:pPr>
        <w:pStyle w:val="ListParagraph"/>
        <w:numPr>
          <w:ilvl w:val="0"/>
          <w:numId w:val="10"/>
        </w:numPr>
        <w:spacing w:line="276" w:lineRule="auto"/>
        <w:jc w:val="both"/>
        <w:rPr>
          <w:rFonts w:ascii="Tahoma" w:hAnsi="Tahoma" w:cs="Tahoma"/>
          <w:sz w:val="24"/>
          <w:szCs w:val="24"/>
          <w:lang w:val="en-GB"/>
        </w:rPr>
      </w:pPr>
      <w:r w:rsidRPr="00A31DF5">
        <w:rPr>
          <w:rFonts w:ascii="Tahoma" w:hAnsi="Tahoma" w:cs="Tahoma"/>
          <w:sz w:val="24"/>
          <w:szCs w:val="24"/>
          <w:lang w:val="en-GB"/>
        </w:rPr>
        <w:t>Minor repairs and fixtures to the new office premises were dealt with to make the premises comfortable for use</w:t>
      </w:r>
    </w:p>
    <w:p w14:paraId="61D044A6" w14:textId="77777777" w:rsidR="00C5065A" w:rsidRPr="002A6B44" w:rsidRDefault="00C5065A" w:rsidP="002A6B44">
      <w:pPr>
        <w:spacing w:line="276" w:lineRule="auto"/>
        <w:ind w:left="0"/>
        <w:jc w:val="both"/>
        <w:rPr>
          <w:rFonts w:ascii="Tahoma" w:hAnsi="Tahoma" w:cs="Tahoma"/>
          <w:sz w:val="24"/>
          <w:szCs w:val="24"/>
          <w:lang w:val="en-GB"/>
        </w:rPr>
      </w:pPr>
    </w:p>
    <w:p w14:paraId="665DF0CF" w14:textId="133867DF" w:rsidR="00A31DF5" w:rsidRPr="00A31DF5" w:rsidRDefault="002E37E0" w:rsidP="00A31DF5">
      <w:pPr>
        <w:pStyle w:val="ListParagraph"/>
        <w:numPr>
          <w:ilvl w:val="0"/>
          <w:numId w:val="3"/>
        </w:numPr>
        <w:spacing w:line="276" w:lineRule="auto"/>
        <w:jc w:val="both"/>
        <w:rPr>
          <w:rFonts w:ascii="Tahoma" w:hAnsi="Tahoma" w:cs="Tahoma"/>
          <w:b/>
          <w:sz w:val="24"/>
          <w:szCs w:val="24"/>
        </w:rPr>
      </w:pPr>
      <w:r w:rsidRPr="00EF77E2">
        <w:rPr>
          <w:rFonts w:ascii="Tahoma" w:hAnsi="Tahoma" w:cs="Tahoma"/>
          <w:b/>
          <w:sz w:val="24"/>
          <w:szCs w:val="24"/>
        </w:rPr>
        <w:t xml:space="preserve">EXTERNAL RELATIONS </w:t>
      </w:r>
    </w:p>
    <w:p w14:paraId="4AD83876" w14:textId="77777777" w:rsidR="00A31DF5" w:rsidRDefault="00A31DF5" w:rsidP="00A31DF5">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The Interim Coordinator held meetings with the URA Head of the Legal department (Counsel Patricia) and Counsel Donald, UWA’s </w:t>
      </w:r>
      <w:proofErr w:type="spellStart"/>
      <w:r>
        <w:rPr>
          <w:rFonts w:ascii="Tahoma" w:hAnsi="Tahoma" w:cs="Tahoma"/>
          <w:sz w:val="24"/>
          <w:szCs w:val="24"/>
          <w:lang w:val="en-GB"/>
        </w:rPr>
        <w:t>Annet</w:t>
      </w:r>
      <w:proofErr w:type="spellEnd"/>
      <w:r>
        <w:rPr>
          <w:rFonts w:ascii="Tahoma" w:hAnsi="Tahoma" w:cs="Tahoma"/>
          <w:sz w:val="24"/>
          <w:szCs w:val="24"/>
          <w:lang w:val="en-GB"/>
        </w:rPr>
        <w:t xml:space="preserve"> (Manager Legal) on fostering a way forward on how key issues rotating around the lion skins case can be addressed. </w:t>
      </w:r>
    </w:p>
    <w:p w14:paraId="63FAF6A9" w14:textId="77777777" w:rsidR="00A31DF5" w:rsidRPr="0031654E" w:rsidRDefault="00A31DF5" w:rsidP="00A31DF5">
      <w:pPr>
        <w:pStyle w:val="ListParagraph"/>
        <w:rPr>
          <w:rFonts w:ascii="Tahoma" w:hAnsi="Tahoma" w:cs="Tahoma"/>
          <w:sz w:val="24"/>
          <w:szCs w:val="24"/>
          <w:lang w:val="en-GB"/>
        </w:rPr>
      </w:pPr>
    </w:p>
    <w:p w14:paraId="2DD58B89" w14:textId="77777777" w:rsidR="00A31DF5" w:rsidRDefault="00A31DF5" w:rsidP="00A31DF5">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visited the Uganda Wildlife Authority Offices and secured a meeting with the Executive Director, scheduled for 10</w:t>
      </w:r>
      <w:r w:rsidRPr="0031654E">
        <w:rPr>
          <w:rFonts w:ascii="Tahoma" w:hAnsi="Tahoma" w:cs="Tahoma"/>
          <w:sz w:val="24"/>
          <w:szCs w:val="24"/>
          <w:vertAlign w:val="superscript"/>
          <w:lang w:val="en-GB"/>
        </w:rPr>
        <w:t>th</w:t>
      </w:r>
      <w:r>
        <w:rPr>
          <w:rFonts w:ascii="Tahoma" w:hAnsi="Tahoma" w:cs="Tahoma"/>
          <w:sz w:val="24"/>
          <w:szCs w:val="24"/>
          <w:lang w:val="en-GB"/>
        </w:rPr>
        <w:t xml:space="preserve"> September 2024.</w:t>
      </w:r>
    </w:p>
    <w:p w14:paraId="7456CDF3" w14:textId="77777777" w:rsidR="00A31DF5" w:rsidRPr="0031654E" w:rsidRDefault="00A31DF5" w:rsidP="00A31DF5">
      <w:pPr>
        <w:pStyle w:val="ListParagraph"/>
        <w:rPr>
          <w:rFonts w:ascii="Tahoma" w:hAnsi="Tahoma" w:cs="Tahoma"/>
          <w:sz w:val="24"/>
          <w:szCs w:val="24"/>
          <w:lang w:val="en-GB"/>
        </w:rPr>
      </w:pPr>
    </w:p>
    <w:p w14:paraId="4127D28C" w14:textId="77777777" w:rsidR="00A31DF5" w:rsidRDefault="00A31DF5" w:rsidP="00A31DF5">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A meeting with Next Media was planned for September after </w:t>
      </w:r>
      <w:proofErr w:type="spellStart"/>
      <w:r>
        <w:rPr>
          <w:rFonts w:ascii="Tahoma" w:hAnsi="Tahoma" w:cs="Tahoma"/>
          <w:sz w:val="24"/>
          <w:szCs w:val="24"/>
          <w:lang w:val="en-GB"/>
        </w:rPr>
        <w:t>on going</w:t>
      </w:r>
      <w:proofErr w:type="spellEnd"/>
      <w:r>
        <w:rPr>
          <w:rFonts w:ascii="Tahoma" w:hAnsi="Tahoma" w:cs="Tahoma"/>
          <w:sz w:val="24"/>
          <w:szCs w:val="24"/>
          <w:lang w:val="en-GB"/>
        </w:rPr>
        <w:t xml:space="preserve"> discussions on EAGLE Uganda’s involvement in the international tourism day celebrations/activities due 9</w:t>
      </w:r>
      <w:r w:rsidRPr="0031654E">
        <w:rPr>
          <w:rFonts w:ascii="Tahoma" w:hAnsi="Tahoma" w:cs="Tahoma"/>
          <w:sz w:val="24"/>
          <w:szCs w:val="24"/>
          <w:vertAlign w:val="superscript"/>
          <w:lang w:val="en-GB"/>
        </w:rPr>
        <w:t>th</w:t>
      </w:r>
      <w:r>
        <w:rPr>
          <w:rFonts w:ascii="Tahoma" w:hAnsi="Tahoma" w:cs="Tahoma"/>
          <w:sz w:val="24"/>
          <w:szCs w:val="24"/>
          <w:lang w:val="en-GB"/>
        </w:rPr>
        <w:t xml:space="preserve"> September 2024. </w:t>
      </w:r>
    </w:p>
    <w:p w14:paraId="697FBCDF" w14:textId="77777777" w:rsidR="00A31DF5" w:rsidRDefault="00A31DF5" w:rsidP="00A31DF5">
      <w:pPr>
        <w:pStyle w:val="ListParagraph"/>
        <w:rPr>
          <w:rFonts w:ascii="Tahoma" w:hAnsi="Tahoma" w:cs="Tahoma"/>
          <w:sz w:val="24"/>
          <w:szCs w:val="24"/>
          <w:lang w:val="en-GB"/>
        </w:rPr>
      </w:pPr>
    </w:p>
    <w:p w14:paraId="670886A9" w14:textId="77777777" w:rsidR="00686E6E" w:rsidRDefault="00686E6E" w:rsidP="00A31DF5">
      <w:pPr>
        <w:pStyle w:val="ListParagraph"/>
        <w:rPr>
          <w:rFonts w:ascii="Tahoma" w:hAnsi="Tahoma" w:cs="Tahoma"/>
          <w:sz w:val="24"/>
          <w:szCs w:val="24"/>
          <w:lang w:val="en-GB"/>
        </w:rPr>
      </w:pPr>
    </w:p>
    <w:p w14:paraId="4D22E07A" w14:textId="77777777" w:rsidR="00686E6E" w:rsidRPr="00A31DF5" w:rsidRDefault="00686E6E" w:rsidP="00A31DF5">
      <w:pPr>
        <w:pStyle w:val="ListParagraph"/>
        <w:rPr>
          <w:rFonts w:ascii="Tahoma" w:hAnsi="Tahoma" w:cs="Tahoma"/>
          <w:sz w:val="24"/>
          <w:szCs w:val="24"/>
          <w:lang w:val="en-GB"/>
        </w:rPr>
      </w:pPr>
    </w:p>
    <w:p w14:paraId="75F595C6" w14:textId="77777777" w:rsidR="00A31DF5" w:rsidRDefault="00A31DF5" w:rsidP="00A31DF5">
      <w:pPr>
        <w:pStyle w:val="ListParagraph"/>
        <w:spacing w:line="276" w:lineRule="auto"/>
        <w:ind w:left="345"/>
        <w:jc w:val="both"/>
        <w:rPr>
          <w:rFonts w:ascii="Tahoma" w:hAnsi="Tahoma" w:cs="Tahoma"/>
          <w:sz w:val="24"/>
          <w:szCs w:val="24"/>
          <w:lang w:val="en-GB"/>
        </w:rPr>
      </w:pPr>
    </w:p>
    <w:p w14:paraId="3CEC2870" w14:textId="77777777" w:rsidR="00A31DF5" w:rsidRPr="00EF77E2" w:rsidRDefault="00A31DF5" w:rsidP="00A31DF5">
      <w:pPr>
        <w:pStyle w:val="ListParagraph"/>
        <w:spacing w:line="276" w:lineRule="auto"/>
        <w:ind w:left="345"/>
        <w:jc w:val="both"/>
        <w:rPr>
          <w:rFonts w:ascii="Tahoma" w:hAnsi="Tahoma" w:cs="Tahoma"/>
          <w:b/>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F77E2" w14:paraId="377A7625" w14:textId="484908EB" w:rsidTr="004C653A">
        <w:trPr>
          <w:jc w:val="center"/>
        </w:trPr>
        <w:tc>
          <w:tcPr>
            <w:tcW w:w="5822" w:type="dxa"/>
            <w:gridSpan w:val="2"/>
            <w:shd w:val="clear" w:color="auto" w:fill="B8CCE4" w:themeFill="accent1" w:themeFillTint="66"/>
          </w:tcPr>
          <w:p w14:paraId="3D3864A9" w14:textId="6F43A072" w:rsidR="006D7E82" w:rsidRPr="00EF77E2" w:rsidRDefault="006D7E82" w:rsidP="009B754A">
            <w:pPr>
              <w:spacing w:line="276" w:lineRule="auto"/>
              <w:ind w:left="0"/>
              <w:jc w:val="both"/>
              <w:rPr>
                <w:rFonts w:ascii="Tahoma" w:hAnsi="Tahoma" w:cs="Tahoma"/>
                <w:sz w:val="24"/>
                <w:szCs w:val="24"/>
                <w:lang w:val="en-GB"/>
              </w:rPr>
            </w:pPr>
            <w:r w:rsidRPr="00EF77E2">
              <w:rPr>
                <w:rFonts w:ascii="Tahoma" w:hAnsi="Tahoma" w:cs="Tahoma"/>
                <w:b/>
                <w:sz w:val="24"/>
                <w:szCs w:val="24"/>
                <w:lang w:val="en-GB"/>
              </w:rPr>
              <w:lastRenderedPageBreak/>
              <w:t>EXTERNAL RELATIONS INDICATORS</w:t>
            </w:r>
          </w:p>
        </w:tc>
      </w:tr>
      <w:tr w:rsidR="006D7E82" w:rsidRPr="00EF77E2" w14:paraId="26597E36" w14:textId="41B24567" w:rsidTr="00AE40F7">
        <w:trPr>
          <w:trHeight w:val="507"/>
          <w:jc w:val="center"/>
        </w:trPr>
        <w:tc>
          <w:tcPr>
            <w:tcW w:w="4675" w:type="dxa"/>
            <w:shd w:val="clear" w:color="auto" w:fill="B8CCE4" w:themeFill="accent1" w:themeFillTint="66"/>
          </w:tcPr>
          <w:p w14:paraId="2AA9D9E0" w14:textId="635F405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of external meetings </w:t>
            </w:r>
          </w:p>
        </w:tc>
        <w:tc>
          <w:tcPr>
            <w:tcW w:w="1147" w:type="dxa"/>
          </w:tcPr>
          <w:p w14:paraId="5118253D" w14:textId="49F69EEE" w:rsidR="006D7E82" w:rsidRPr="00EF77E2" w:rsidRDefault="004D5FB6" w:rsidP="009B754A">
            <w:pPr>
              <w:spacing w:line="276" w:lineRule="auto"/>
              <w:ind w:left="0"/>
              <w:jc w:val="both"/>
              <w:rPr>
                <w:rFonts w:ascii="Tahoma" w:hAnsi="Tahoma" w:cs="Tahoma"/>
                <w:sz w:val="24"/>
                <w:szCs w:val="24"/>
                <w:lang w:val="en-GB"/>
              </w:rPr>
            </w:pPr>
            <w:r>
              <w:rPr>
                <w:rFonts w:ascii="Tahoma" w:hAnsi="Tahoma" w:cs="Tahoma"/>
                <w:sz w:val="24"/>
                <w:szCs w:val="24"/>
                <w:lang w:val="en-GB"/>
              </w:rPr>
              <w:t>3</w:t>
            </w:r>
          </w:p>
        </w:tc>
      </w:tr>
      <w:tr w:rsidR="006D7E82" w:rsidRPr="00EF77E2" w14:paraId="0F27FFC4" w14:textId="53840E80" w:rsidTr="004C653A">
        <w:trPr>
          <w:jc w:val="center"/>
        </w:trPr>
        <w:tc>
          <w:tcPr>
            <w:tcW w:w="4675" w:type="dxa"/>
            <w:shd w:val="clear" w:color="auto" w:fill="B8CCE4" w:themeFill="accent1" w:themeFillTint="66"/>
          </w:tcPr>
          <w:p w14:paraId="524BAA6B" w14:textId="4E3E700E"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requests for collaboration or support</w:t>
            </w:r>
          </w:p>
        </w:tc>
        <w:tc>
          <w:tcPr>
            <w:tcW w:w="1147" w:type="dxa"/>
          </w:tcPr>
          <w:p w14:paraId="3BD5ABAE" w14:textId="1A2B8057" w:rsidR="006D7E82" w:rsidRPr="00EF77E2" w:rsidRDefault="007D6520" w:rsidP="009B754A">
            <w:pPr>
              <w:spacing w:line="276" w:lineRule="auto"/>
              <w:ind w:left="0"/>
              <w:jc w:val="both"/>
              <w:rPr>
                <w:rFonts w:ascii="Tahoma" w:hAnsi="Tahoma" w:cs="Tahoma"/>
                <w:sz w:val="24"/>
                <w:szCs w:val="24"/>
                <w:lang w:val="en-GB"/>
              </w:rPr>
            </w:pPr>
            <w:r>
              <w:rPr>
                <w:rFonts w:ascii="Tahoma" w:hAnsi="Tahoma" w:cs="Tahoma"/>
                <w:sz w:val="24"/>
                <w:szCs w:val="24"/>
                <w:lang w:val="en-GB"/>
              </w:rPr>
              <w:t>1</w:t>
            </w:r>
            <w:bookmarkStart w:id="1" w:name="_GoBack"/>
            <w:bookmarkEnd w:id="1"/>
          </w:p>
        </w:tc>
      </w:tr>
      <w:tr w:rsidR="006D7E82" w:rsidRPr="00EF77E2" w14:paraId="59333E99" w14:textId="3DDFD404" w:rsidTr="004C653A">
        <w:trPr>
          <w:jc w:val="center"/>
        </w:trPr>
        <w:tc>
          <w:tcPr>
            <w:tcW w:w="4675" w:type="dxa"/>
            <w:shd w:val="clear" w:color="auto" w:fill="B8CCE4" w:themeFill="accent1" w:themeFillTint="66"/>
          </w:tcPr>
          <w:p w14:paraId="0C8BB59B" w14:textId="3F1AD17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follow-up meetings related to ongoing agreements/ collaborations</w:t>
            </w:r>
          </w:p>
        </w:tc>
        <w:tc>
          <w:tcPr>
            <w:tcW w:w="1147" w:type="dxa"/>
          </w:tcPr>
          <w:p w14:paraId="66C2C603" w14:textId="34759020" w:rsidR="006D7E82" w:rsidRPr="00EF77E2" w:rsidRDefault="004D5FB6" w:rsidP="009B754A">
            <w:pPr>
              <w:spacing w:line="276" w:lineRule="auto"/>
              <w:ind w:left="0"/>
              <w:jc w:val="both"/>
              <w:rPr>
                <w:rFonts w:ascii="Tahoma" w:hAnsi="Tahoma" w:cs="Tahoma"/>
                <w:sz w:val="24"/>
                <w:szCs w:val="24"/>
                <w:lang w:val="en-GB"/>
              </w:rPr>
            </w:pPr>
            <w:r>
              <w:rPr>
                <w:rFonts w:ascii="Tahoma" w:hAnsi="Tahoma" w:cs="Tahoma"/>
                <w:sz w:val="24"/>
                <w:szCs w:val="24"/>
                <w:lang w:val="en-GB"/>
              </w:rPr>
              <w:t>0</w:t>
            </w:r>
          </w:p>
        </w:tc>
      </w:tr>
      <w:tr w:rsidR="006D7E82" w:rsidRPr="00EF77E2" w14:paraId="75FCAC2E" w14:textId="6ACD7244" w:rsidTr="00AE40F7">
        <w:trPr>
          <w:trHeight w:val="633"/>
          <w:jc w:val="center"/>
        </w:trPr>
        <w:tc>
          <w:tcPr>
            <w:tcW w:w="4675" w:type="dxa"/>
            <w:shd w:val="clear" w:color="auto" w:fill="B8CCE4" w:themeFill="accent1" w:themeFillTint="66"/>
          </w:tcPr>
          <w:p w14:paraId="1DF567CC" w14:textId="35C17F98"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meetings to renew agreements/ collaborations</w:t>
            </w:r>
          </w:p>
        </w:tc>
        <w:tc>
          <w:tcPr>
            <w:tcW w:w="1147" w:type="dxa"/>
          </w:tcPr>
          <w:p w14:paraId="6A9BCC62" w14:textId="56184077" w:rsidR="006D7E82" w:rsidRPr="00EF77E2" w:rsidRDefault="0088634E"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5653F121" w14:textId="775A68E0" w:rsidTr="004C653A">
        <w:trPr>
          <w:trHeight w:val="576"/>
          <w:jc w:val="center"/>
        </w:trPr>
        <w:tc>
          <w:tcPr>
            <w:tcW w:w="4675" w:type="dxa"/>
            <w:shd w:val="clear" w:color="auto" w:fill="B8CCE4" w:themeFill="accent1" w:themeFillTint="66"/>
          </w:tcPr>
          <w:p w14:paraId="79666615" w14:textId="5D0AE247"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EAGLE trainings requested from external parties </w:t>
            </w:r>
          </w:p>
        </w:tc>
        <w:tc>
          <w:tcPr>
            <w:tcW w:w="1147" w:type="dxa"/>
          </w:tcPr>
          <w:p w14:paraId="686719C1" w14:textId="4EB6A4E8" w:rsidR="006D7E82" w:rsidRPr="00EF77E2" w:rsidRDefault="00ED7283"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4037DE76" w14:textId="6E355884" w:rsidTr="004C653A">
        <w:trPr>
          <w:trHeight w:val="311"/>
          <w:jc w:val="center"/>
        </w:trPr>
        <w:tc>
          <w:tcPr>
            <w:tcW w:w="4675" w:type="dxa"/>
            <w:shd w:val="clear" w:color="auto" w:fill="B8CCE4" w:themeFill="accent1" w:themeFillTint="66"/>
          </w:tcPr>
          <w:p w14:paraId="6D566E08" w14:textId="41F0D54E"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trainings carried out for external parties</w:t>
            </w:r>
          </w:p>
        </w:tc>
        <w:tc>
          <w:tcPr>
            <w:tcW w:w="1147" w:type="dxa"/>
          </w:tcPr>
          <w:p w14:paraId="27C80A17" w14:textId="38704B9B" w:rsidR="006D7E82" w:rsidRPr="00EF77E2" w:rsidRDefault="00352521"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0464828F" w14:textId="65493311" w:rsidTr="004C653A">
        <w:trPr>
          <w:trHeight w:val="311"/>
          <w:jc w:val="center"/>
        </w:trPr>
        <w:tc>
          <w:tcPr>
            <w:tcW w:w="4675" w:type="dxa"/>
            <w:shd w:val="clear" w:color="auto" w:fill="B8CCE4" w:themeFill="accent1" w:themeFillTint="66"/>
          </w:tcPr>
          <w:p w14:paraId="705EA2A5" w14:textId="1FD074B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requested from external parties</w:t>
            </w:r>
          </w:p>
        </w:tc>
        <w:tc>
          <w:tcPr>
            <w:tcW w:w="1147" w:type="dxa"/>
          </w:tcPr>
          <w:p w14:paraId="799280CF" w14:textId="47115266" w:rsidR="006D7E82" w:rsidRPr="00EF77E2" w:rsidRDefault="00352521"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3FF827FF" w14:textId="5A677BE7" w:rsidTr="002329FB">
        <w:trPr>
          <w:trHeight w:val="269"/>
          <w:jc w:val="center"/>
        </w:trPr>
        <w:tc>
          <w:tcPr>
            <w:tcW w:w="4675" w:type="dxa"/>
            <w:shd w:val="clear" w:color="auto" w:fill="B8CCE4" w:themeFill="accent1" w:themeFillTint="66"/>
          </w:tcPr>
          <w:p w14:paraId="3A5E20FF" w14:textId="5763B6B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carried out for others</w:t>
            </w:r>
          </w:p>
        </w:tc>
        <w:tc>
          <w:tcPr>
            <w:tcW w:w="1147" w:type="dxa"/>
          </w:tcPr>
          <w:p w14:paraId="48249F18" w14:textId="1995FBA3" w:rsidR="006D7E82" w:rsidRPr="00EF77E2" w:rsidRDefault="0087579C"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bl>
    <w:p w14:paraId="3C08276D" w14:textId="1692DF5E" w:rsidR="0057014B" w:rsidRPr="00EF77E2" w:rsidRDefault="0057014B" w:rsidP="009B754A">
      <w:pPr>
        <w:spacing w:line="276" w:lineRule="auto"/>
        <w:ind w:left="0"/>
        <w:jc w:val="both"/>
        <w:rPr>
          <w:rFonts w:ascii="Tahoma" w:hAnsi="Tahoma" w:cs="Tahoma"/>
          <w:b/>
          <w:sz w:val="24"/>
          <w:szCs w:val="24"/>
        </w:rPr>
      </w:pPr>
    </w:p>
    <w:p w14:paraId="2E2A5DC0" w14:textId="4B500AAC" w:rsidR="008F65C5" w:rsidRPr="00EF77E2" w:rsidRDefault="008F65C5" w:rsidP="009B754A">
      <w:pPr>
        <w:pStyle w:val="ListParagraph"/>
        <w:numPr>
          <w:ilvl w:val="0"/>
          <w:numId w:val="3"/>
        </w:numPr>
        <w:spacing w:line="276" w:lineRule="auto"/>
        <w:jc w:val="both"/>
        <w:rPr>
          <w:rFonts w:ascii="Tahoma" w:hAnsi="Tahoma" w:cs="Tahoma"/>
          <w:b/>
          <w:sz w:val="24"/>
          <w:szCs w:val="24"/>
        </w:rPr>
      </w:pPr>
      <w:r w:rsidRPr="00EF77E2">
        <w:rPr>
          <w:rFonts w:ascii="Tahoma" w:hAnsi="Tahoma" w:cs="Tahoma"/>
          <w:b/>
          <w:sz w:val="24"/>
          <w:szCs w:val="24"/>
        </w:rPr>
        <w:t>Civic Activism</w:t>
      </w:r>
    </w:p>
    <w:p w14:paraId="10B19618" w14:textId="4E622441" w:rsidR="0023080F" w:rsidRDefault="00594ED4" w:rsidP="00D24B48">
      <w:pPr>
        <w:pStyle w:val="ListParagraph"/>
        <w:spacing w:line="276" w:lineRule="auto"/>
        <w:ind w:left="345"/>
        <w:jc w:val="both"/>
        <w:rPr>
          <w:rFonts w:ascii="Tahoma" w:hAnsi="Tahoma" w:cs="Tahoma"/>
          <w:sz w:val="24"/>
          <w:szCs w:val="24"/>
        </w:rPr>
      </w:pPr>
      <w:r w:rsidRPr="00EF77E2">
        <w:rPr>
          <w:rFonts w:ascii="Tahoma" w:hAnsi="Tahoma" w:cs="Tahoma"/>
          <w:sz w:val="24"/>
          <w:szCs w:val="24"/>
        </w:rPr>
        <w:t xml:space="preserve">The </w:t>
      </w:r>
      <w:r w:rsidR="00D24B48">
        <w:rPr>
          <w:rFonts w:ascii="Tahoma" w:hAnsi="Tahoma" w:cs="Tahoma"/>
          <w:sz w:val="24"/>
          <w:szCs w:val="24"/>
        </w:rPr>
        <w:t xml:space="preserve">Interim </w:t>
      </w:r>
      <w:r w:rsidRPr="00EF77E2">
        <w:rPr>
          <w:rFonts w:ascii="Tahoma" w:hAnsi="Tahoma" w:cs="Tahoma"/>
          <w:sz w:val="24"/>
          <w:szCs w:val="24"/>
        </w:rPr>
        <w:t>Coordinator followed up on the illegal sale</w:t>
      </w:r>
      <w:r w:rsidR="00D24B48">
        <w:rPr>
          <w:rFonts w:ascii="Tahoma" w:hAnsi="Tahoma" w:cs="Tahoma"/>
          <w:sz w:val="24"/>
          <w:szCs w:val="24"/>
        </w:rPr>
        <w:t xml:space="preserve"> of land case at </w:t>
      </w:r>
      <w:proofErr w:type="spellStart"/>
      <w:r w:rsidR="00D24B48">
        <w:rPr>
          <w:rFonts w:ascii="Tahoma" w:hAnsi="Tahoma" w:cs="Tahoma"/>
          <w:sz w:val="24"/>
          <w:szCs w:val="24"/>
        </w:rPr>
        <w:t>Mukono</w:t>
      </w:r>
      <w:proofErr w:type="spellEnd"/>
      <w:r w:rsidR="00D24B48">
        <w:rPr>
          <w:rFonts w:ascii="Tahoma" w:hAnsi="Tahoma" w:cs="Tahoma"/>
          <w:sz w:val="24"/>
          <w:szCs w:val="24"/>
        </w:rPr>
        <w:t xml:space="preserve"> police </w:t>
      </w:r>
      <w:r w:rsidR="004D5FB6">
        <w:rPr>
          <w:rFonts w:ascii="Tahoma" w:hAnsi="Tahoma" w:cs="Tahoma"/>
          <w:sz w:val="24"/>
          <w:szCs w:val="24"/>
        </w:rPr>
        <w:t>and the DPP’s office, the documents under question were submitted to forensics for hand writing experts to assess whether some of the documents were forged, pending the forensic report to be produced in September and this will aid the next steps in the matter.</w:t>
      </w:r>
    </w:p>
    <w:p w14:paraId="2615B9FE" w14:textId="2AC8FF5D" w:rsidR="004D5FB6" w:rsidRDefault="004D5FB6" w:rsidP="00D24B48">
      <w:pPr>
        <w:pStyle w:val="ListParagraph"/>
        <w:spacing w:line="276" w:lineRule="auto"/>
        <w:ind w:left="345"/>
        <w:jc w:val="both"/>
        <w:rPr>
          <w:rFonts w:ascii="Tahoma" w:hAnsi="Tahoma" w:cs="Tahoma"/>
          <w:sz w:val="24"/>
          <w:szCs w:val="24"/>
        </w:rPr>
      </w:pPr>
      <w:r>
        <w:rPr>
          <w:rFonts w:ascii="Tahoma" w:hAnsi="Tahoma" w:cs="Tahoma"/>
          <w:sz w:val="24"/>
          <w:szCs w:val="24"/>
        </w:rPr>
        <w:t>It was also discovered that the file was illegally put away and a following led into the discovery of the file case number having been changed</w:t>
      </w:r>
      <w:r w:rsidR="0031654E">
        <w:rPr>
          <w:rFonts w:ascii="Tahoma" w:hAnsi="Tahoma" w:cs="Tahoma"/>
          <w:sz w:val="24"/>
          <w:szCs w:val="24"/>
        </w:rPr>
        <w:t xml:space="preserve">, file recovered in 2 days and submitted to the DPP for advice. </w:t>
      </w:r>
    </w:p>
    <w:p w14:paraId="7BF96E6B" w14:textId="77777777" w:rsidR="0031654E" w:rsidRDefault="0031654E" w:rsidP="00D24B48">
      <w:pPr>
        <w:pStyle w:val="ListParagraph"/>
        <w:spacing w:line="276" w:lineRule="auto"/>
        <w:ind w:left="345"/>
        <w:jc w:val="both"/>
        <w:rPr>
          <w:rFonts w:ascii="Tahoma" w:hAnsi="Tahoma" w:cs="Tahoma"/>
          <w:sz w:val="24"/>
          <w:szCs w:val="24"/>
        </w:rPr>
      </w:pPr>
    </w:p>
    <w:p w14:paraId="2B0E04B2" w14:textId="1AD0C89D" w:rsidR="0031654E" w:rsidRDefault="0031654E" w:rsidP="00D24B48">
      <w:pPr>
        <w:pStyle w:val="ListParagraph"/>
        <w:spacing w:line="276" w:lineRule="auto"/>
        <w:ind w:left="345"/>
        <w:jc w:val="both"/>
        <w:rPr>
          <w:rFonts w:ascii="Tahoma" w:hAnsi="Tahoma" w:cs="Tahoma"/>
          <w:sz w:val="24"/>
          <w:szCs w:val="24"/>
        </w:rPr>
      </w:pPr>
      <w:r>
        <w:rPr>
          <w:rFonts w:ascii="Tahoma" w:hAnsi="Tahoma" w:cs="Tahoma"/>
          <w:sz w:val="24"/>
          <w:szCs w:val="24"/>
        </w:rPr>
        <w:t>The case is to be followed up in the month of September.</w:t>
      </w:r>
    </w:p>
    <w:p w14:paraId="0DDB963E" w14:textId="77777777" w:rsidR="003A54FB" w:rsidRPr="00EF77E2" w:rsidRDefault="003A54FB" w:rsidP="00D24B48">
      <w:pPr>
        <w:pStyle w:val="ListParagraph"/>
        <w:spacing w:line="276" w:lineRule="auto"/>
        <w:ind w:left="345"/>
        <w:jc w:val="both"/>
        <w:rPr>
          <w:rFonts w:ascii="Tahoma" w:hAnsi="Tahoma" w:cs="Tahoma"/>
          <w:sz w:val="24"/>
          <w:szCs w:val="24"/>
        </w:rPr>
      </w:pPr>
    </w:p>
    <w:p w14:paraId="38333844" w14:textId="6CBC5B0D" w:rsidR="00594ED4" w:rsidRPr="00EF77E2" w:rsidRDefault="0031654E" w:rsidP="009B754A">
      <w:pPr>
        <w:pStyle w:val="ListParagraph"/>
        <w:spacing w:line="276" w:lineRule="auto"/>
        <w:ind w:left="345"/>
        <w:jc w:val="both"/>
        <w:rPr>
          <w:rFonts w:ascii="Tahoma" w:hAnsi="Tahoma" w:cs="Tahoma"/>
          <w:sz w:val="24"/>
          <w:szCs w:val="24"/>
        </w:rPr>
      </w:pPr>
      <w:r>
        <w:rPr>
          <w:rFonts w:ascii="Tahoma" w:hAnsi="Tahoma" w:cs="Tahoma"/>
          <w:sz w:val="24"/>
          <w:szCs w:val="24"/>
        </w:rPr>
        <w:t>Details of the old file;</w:t>
      </w:r>
    </w:p>
    <w:p w14:paraId="20026AF0" w14:textId="179E9B69" w:rsidR="00594ED4" w:rsidRPr="00EF77E2" w:rsidRDefault="00594ED4"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 xml:space="preserve">Place: </w:t>
      </w:r>
      <w:proofErr w:type="spellStart"/>
      <w:r w:rsidRPr="00EF77E2">
        <w:rPr>
          <w:rFonts w:ascii="Tahoma" w:hAnsi="Tahoma" w:cs="Tahoma"/>
          <w:sz w:val="24"/>
          <w:szCs w:val="24"/>
        </w:rPr>
        <w:t>Mukono</w:t>
      </w:r>
      <w:proofErr w:type="spellEnd"/>
      <w:r w:rsidRPr="00EF77E2">
        <w:rPr>
          <w:rFonts w:ascii="Tahoma" w:hAnsi="Tahoma" w:cs="Tahoma"/>
          <w:sz w:val="24"/>
          <w:szCs w:val="24"/>
        </w:rPr>
        <w:t xml:space="preserve"> Police Station</w:t>
      </w:r>
    </w:p>
    <w:p w14:paraId="0B6AB496" w14:textId="012F4F82" w:rsidR="00594ED4" w:rsidRPr="00EF77E2" w:rsidRDefault="00594ED4"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SD REF: 124</w:t>
      </w:r>
      <w:r w:rsidR="004B3F8F" w:rsidRPr="00EF77E2">
        <w:rPr>
          <w:rFonts w:ascii="Tahoma" w:hAnsi="Tahoma" w:cs="Tahoma"/>
          <w:sz w:val="24"/>
          <w:szCs w:val="24"/>
        </w:rPr>
        <w:t>/13/05/2024</w:t>
      </w:r>
    </w:p>
    <w:p w14:paraId="0E056CE5" w14:textId="07B7787E" w:rsidR="004B3F8F" w:rsidRPr="00EF77E2" w:rsidRDefault="004B3F8F"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Offence: F/S/O/Land &amp; M/Damage</w:t>
      </w:r>
    </w:p>
    <w:p w14:paraId="0F09D831" w14:textId="2722A502" w:rsidR="004B3F8F" w:rsidRDefault="004B3F8F"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 xml:space="preserve">Suspect: </w:t>
      </w:r>
      <w:proofErr w:type="spellStart"/>
      <w:r w:rsidRPr="00EF77E2">
        <w:rPr>
          <w:rFonts w:ascii="Tahoma" w:hAnsi="Tahoma" w:cs="Tahoma"/>
          <w:sz w:val="24"/>
          <w:szCs w:val="24"/>
        </w:rPr>
        <w:t>Nalweyiso</w:t>
      </w:r>
      <w:proofErr w:type="spellEnd"/>
      <w:r w:rsidRPr="00EF77E2">
        <w:rPr>
          <w:rFonts w:ascii="Tahoma" w:hAnsi="Tahoma" w:cs="Tahoma"/>
          <w:sz w:val="24"/>
          <w:szCs w:val="24"/>
        </w:rPr>
        <w:t xml:space="preserve"> &amp; Others</w:t>
      </w:r>
    </w:p>
    <w:p w14:paraId="3C1F7E3F" w14:textId="77777777" w:rsidR="003A54FB" w:rsidRPr="00EF77E2" w:rsidRDefault="003A54FB" w:rsidP="009B754A">
      <w:pPr>
        <w:pStyle w:val="ListParagraph"/>
        <w:spacing w:line="276" w:lineRule="auto"/>
        <w:ind w:left="345"/>
        <w:jc w:val="both"/>
        <w:rPr>
          <w:rFonts w:ascii="Tahoma" w:hAnsi="Tahoma" w:cs="Tahoma"/>
          <w:sz w:val="24"/>
          <w:szCs w:val="24"/>
        </w:rPr>
      </w:pPr>
    </w:p>
    <w:p w14:paraId="215612D8" w14:textId="315947F1" w:rsidR="0031654E" w:rsidRPr="00EF77E2" w:rsidRDefault="0031654E" w:rsidP="0031654E">
      <w:pPr>
        <w:pStyle w:val="ListParagraph"/>
        <w:spacing w:line="276" w:lineRule="auto"/>
        <w:ind w:left="345"/>
        <w:jc w:val="both"/>
        <w:rPr>
          <w:rFonts w:ascii="Tahoma" w:hAnsi="Tahoma" w:cs="Tahoma"/>
          <w:sz w:val="24"/>
          <w:szCs w:val="24"/>
        </w:rPr>
      </w:pPr>
      <w:r>
        <w:rPr>
          <w:rFonts w:ascii="Tahoma" w:hAnsi="Tahoma" w:cs="Tahoma"/>
          <w:sz w:val="24"/>
          <w:szCs w:val="24"/>
        </w:rPr>
        <w:t>Details of the new and actual file;</w:t>
      </w:r>
    </w:p>
    <w:p w14:paraId="7E1DB50B" w14:textId="77777777" w:rsidR="0031654E" w:rsidRPr="00EF77E2" w:rsidRDefault="0031654E" w:rsidP="0031654E">
      <w:pPr>
        <w:pStyle w:val="ListParagraph"/>
        <w:spacing w:line="276" w:lineRule="auto"/>
        <w:ind w:left="345"/>
        <w:jc w:val="both"/>
        <w:rPr>
          <w:rFonts w:ascii="Tahoma" w:hAnsi="Tahoma" w:cs="Tahoma"/>
          <w:sz w:val="24"/>
          <w:szCs w:val="24"/>
        </w:rPr>
      </w:pPr>
      <w:r w:rsidRPr="00EF77E2">
        <w:rPr>
          <w:rFonts w:ascii="Tahoma" w:hAnsi="Tahoma" w:cs="Tahoma"/>
          <w:sz w:val="24"/>
          <w:szCs w:val="24"/>
        </w:rPr>
        <w:t xml:space="preserve">Place: </w:t>
      </w:r>
      <w:proofErr w:type="spellStart"/>
      <w:r w:rsidRPr="00EF77E2">
        <w:rPr>
          <w:rFonts w:ascii="Tahoma" w:hAnsi="Tahoma" w:cs="Tahoma"/>
          <w:sz w:val="24"/>
          <w:szCs w:val="24"/>
        </w:rPr>
        <w:t>Mukono</w:t>
      </w:r>
      <w:proofErr w:type="spellEnd"/>
      <w:r w:rsidRPr="00EF77E2">
        <w:rPr>
          <w:rFonts w:ascii="Tahoma" w:hAnsi="Tahoma" w:cs="Tahoma"/>
          <w:sz w:val="24"/>
          <w:szCs w:val="24"/>
        </w:rPr>
        <w:t xml:space="preserve"> Police Station</w:t>
      </w:r>
    </w:p>
    <w:p w14:paraId="54B75943" w14:textId="2F60844A" w:rsidR="0031654E" w:rsidRPr="00EF77E2" w:rsidRDefault="0031654E" w:rsidP="0031654E">
      <w:pPr>
        <w:pStyle w:val="ListParagraph"/>
        <w:spacing w:line="276" w:lineRule="auto"/>
        <w:ind w:left="345"/>
        <w:jc w:val="both"/>
        <w:rPr>
          <w:rFonts w:ascii="Tahoma" w:hAnsi="Tahoma" w:cs="Tahoma"/>
          <w:sz w:val="24"/>
          <w:szCs w:val="24"/>
        </w:rPr>
      </w:pPr>
      <w:r>
        <w:rPr>
          <w:rFonts w:ascii="Tahoma" w:hAnsi="Tahoma" w:cs="Tahoma"/>
          <w:sz w:val="24"/>
          <w:szCs w:val="24"/>
        </w:rPr>
        <w:lastRenderedPageBreak/>
        <w:t>SD REF: 130</w:t>
      </w:r>
      <w:r w:rsidRPr="00EF77E2">
        <w:rPr>
          <w:rFonts w:ascii="Tahoma" w:hAnsi="Tahoma" w:cs="Tahoma"/>
          <w:sz w:val="24"/>
          <w:szCs w:val="24"/>
        </w:rPr>
        <w:t>/13/05/2024</w:t>
      </w:r>
    </w:p>
    <w:p w14:paraId="18E83955" w14:textId="77777777" w:rsidR="0031654E" w:rsidRPr="00EF77E2" w:rsidRDefault="0031654E" w:rsidP="0031654E">
      <w:pPr>
        <w:pStyle w:val="ListParagraph"/>
        <w:spacing w:line="276" w:lineRule="auto"/>
        <w:ind w:left="345"/>
        <w:jc w:val="both"/>
        <w:rPr>
          <w:rFonts w:ascii="Tahoma" w:hAnsi="Tahoma" w:cs="Tahoma"/>
          <w:sz w:val="24"/>
          <w:szCs w:val="24"/>
        </w:rPr>
      </w:pPr>
      <w:r w:rsidRPr="00EF77E2">
        <w:rPr>
          <w:rFonts w:ascii="Tahoma" w:hAnsi="Tahoma" w:cs="Tahoma"/>
          <w:sz w:val="24"/>
          <w:szCs w:val="24"/>
        </w:rPr>
        <w:t>Offence: F/S/O/Land &amp; M/Damage</w:t>
      </w:r>
    </w:p>
    <w:p w14:paraId="1FEC2B20" w14:textId="77777777" w:rsidR="0031654E" w:rsidRDefault="0031654E" w:rsidP="0031654E">
      <w:pPr>
        <w:pStyle w:val="ListParagraph"/>
        <w:spacing w:line="276" w:lineRule="auto"/>
        <w:ind w:left="345"/>
        <w:jc w:val="both"/>
        <w:rPr>
          <w:rFonts w:ascii="Tahoma" w:hAnsi="Tahoma" w:cs="Tahoma"/>
          <w:sz w:val="24"/>
          <w:szCs w:val="24"/>
        </w:rPr>
      </w:pPr>
      <w:r w:rsidRPr="00EF77E2">
        <w:rPr>
          <w:rFonts w:ascii="Tahoma" w:hAnsi="Tahoma" w:cs="Tahoma"/>
          <w:sz w:val="24"/>
          <w:szCs w:val="24"/>
        </w:rPr>
        <w:t xml:space="preserve">Suspect: </w:t>
      </w:r>
      <w:proofErr w:type="spellStart"/>
      <w:r w:rsidRPr="00EF77E2">
        <w:rPr>
          <w:rFonts w:ascii="Tahoma" w:hAnsi="Tahoma" w:cs="Tahoma"/>
          <w:sz w:val="24"/>
          <w:szCs w:val="24"/>
        </w:rPr>
        <w:t>Nalweyiso</w:t>
      </w:r>
      <w:proofErr w:type="spellEnd"/>
      <w:r w:rsidRPr="00EF77E2">
        <w:rPr>
          <w:rFonts w:ascii="Tahoma" w:hAnsi="Tahoma" w:cs="Tahoma"/>
          <w:sz w:val="24"/>
          <w:szCs w:val="24"/>
        </w:rPr>
        <w:t xml:space="preserve"> &amp; Others</w:t>
      </w:r>
    </w:p>
    <w:p w14:paraId="11E74194" w14:textId="77777777" w:rsidR="007D6520" w:rsidRDefault="007D6520" w:rsidP="0031654E">
      <w:pPr>
        <w:pStyle w:val="ListParagraph"/>
        <w:spacing w:line="276" w:lineRule="auto"/>
        <w:ind w:left="345"/>
        <w:jc w:val="both"/>
        <w:rPr>
          <w:rFonts w:ascii="Tahoma" w:hAnsi="Tahoma" w:cs="Tahoma"/>
          <w:sz w:val="24"/>
          <w:szCs w:val="24"/>
        </w:rPr>
      </w:pPr>
    </w:p>
    <w:p w14:paraId="6FCB988A" w14:textId="68F8706A" w:rsidR="007D6520" w:rsidRDefault="007D6520" w:rsidP="0031654E">
      <w:pPr>
        <w:pStyle w:val="ListParagraph"/>
        <w:spacing w:line="276" w:lineRule="auto"/>
        <w:ind w:left="345"/>
        <w:jc w:val="both"/>
        <w:rPr>
          <w:rFonts w:ascii="Tahoma" w:hAnsi="Tahoma" w:cs="Tahoma"/>
          <w:sz w:val="24"/>
          <w:szCs w:val="24"/>
        </w:rPr>
      </w:pPr>
      <w:r>
        <w:rPr>
          <w:rFonts w:ascii="Tahoma" w:hAnsi="Tahoma" w:cs="Tahoma"/>
          <w:sz w:val="24"/>
          <w:szCs w:val="24"/>
        </w:rPr>
        <w:t xml:space="preserve">The interim coordinator followed up a request call for EAGLE Uganda activism intervention on a case that was seemingly mishandled by police, with the Directors recommendations, the matter was handled </w:t>
      </w:r>
      <w:r w:rsidR="00A31DF5">
        <w:rPr>
          <w:rFonts w:ascii="Tahoma" w:hAnsi="Tahoma" w:cs="Tahoma"/>
          <w:sz w:val="24"/>
          <w:szCs w:val="24"/>
        </w:rPr>
        <w:t>professionally</w:t>
      </w:r>
      <w:r>
        <w:rPr>
          <w:rFonts w:ascii="Tahoma" w:hAnsi="Tahoma" w:cs="Tahoma"/>
          <w:sz w:val="24"/>
          <w:szCs w:val="24"/>
        </w:rPr>
        <w:t>.</w:t>
      </w:r>
    </w:p>
    <w:p w14:paraId="2FECB684" w14:textId="77777777" w:rsidR="004B3F8F" w:rsidRPr="00EF77E2" w:rsidRDefault="004B3F8F" w:rsidP="009B754A">
      <w:pPr>
        <w:pStyle w:val="ListParagraph"/>
        <w:spacing w:line="276" w:lineRule="auto"/>
        <w:ind w:left="345"/>
        <w:jc w:val="both"/>
        <w:rPr>
          <w:rFonts w:ascii="Tahoma" w:hAnsi="Tahoma" w:cs="Tahoma"/>
          <w:sz w:val="24"/>
          <w:szCs w:val="24"/>
        </w:rPr>
      </w:pPr>
    </w:p>
    <w:p w14:paraId="5EBCF4D9" w14:textId="77777777" w:rsidR="00C5065A" w:rsidRPr="00EF77E2" w:rsidRDefault="00C5065A" w:rsidP="009B754A">
      <w:pPr>
        <w:pStyle w:val="ListParagraph"/>
        <w:spacing w:line="276" w:lineRule="auto"/>
        <w:ind w:left="345"/>
        <w:jc w:val="both"/>
        <w:rPr>
          <w:rFonts w:ascii="Tahoma" w:hAnsi="Tahoma" w:cs="Tahoma"/>
          <w:sz w:val="24"/>
          <w:szCs w:val="24"/>
        </w:rPr>
      </w:pPr>
    </w:p>
    <w:p w14:paraId="120A2358" w14:textId="77777777" w:rsidR="00C5065A" w:rsidRPr="00EF77E2" w:rsidRDefault="00C5065A" w:rsidP="009B754A">
      <w:pPr>
        <w:pStyle w:val="ListParagraph"/>
        <w:spacing w:line="276" w:lineRule="auto"/>
        <w:ind w:left="345"/>
        <w:jc w:val="both"/>
        <w:rPr>
          <w:rFonts w:ascii="Tahoma" w:hAnsi="Tahoma" w:cs="Tahoma"/>
          <w:sz w:val="24"/>
          <w:szCs w:val="24"/>
        </w:rPr>
      </w:pPr>
    </w:p>
    <w:p w14:paraId="29FA99C6" w14:textId="325B71BA" w:rsidR="00C5065A" w:rsidRPr="00EF77E2" w:rsidRDefault="00C5065A" w:rsidP="009B754A">
      <w:pPr>
        <w:pStyle w:val="ListParagraph"/>
        <w:spacing w:line="276" w:lineRule="auto"/>
        <w:ind w:left="345"/>
        <w:jc w:val="both"/>
        <w:rPr>
          <w:rFonts w:ascii="Tahoma" w:hAnsi="Tahoma" w:cs="Tahoma"/>
          <w:sz w:val="24"/>
          <w:szCs w:val="24"/>
        </w:rPr>
      </w:pPr>
    </w:p>
    <w:p w14:paraId="520B2353" w14:textId="37FAFA27" w:rsidR="00CE6969" w:rsidRDefault="00CE6969" w:rsidP="009B754A">
      <w:pPr>
        <w:tabs>
          <w:tab w:val="left" w:pos="4095"/>
        </w:tabs>
        <w:spacing w:line="276" w:lineRule="auto"/>
        <w:ind w:left="0"/>
        <w:jc w:val="both"/>
      </w:pPr>
    </w:p>
    <w:p w14:paraId="3BDF7FD1" w14:textId="5C85BF1F" w:rsidR="00CE6969" w:rsidRPr="00CE6969" w:rsidRDefault="00255937" w:rsidP="009B754A">
      <w:pPr>
        <w:spacing w:before="100" w:beforeAutospacing="1" w:after="100" w:afterAutospacing="1" w:line="27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p>
    <w:p w14:paraId="10570C02" w14:textId="77777777" w:rsidR="00CE6969" w:rsidRDefault="00CE6969" w:rsidP="009B754A">
      <w:pPr>
        <w:tabs>
          <w:tab w:val="left" w:pos="4095"/>
        </w:tabs>
        <w:spacing w:line="276" w:lineRule="auto"/>
        <w:jc w:val="both"/>
      </w:pPr>
    </w:p>
    <w:p w14:paraId="42B3823B" w14:textId="38CAAD8F" w:rsidR="00CE6969" w:rsidRDefault="00CE6969" w:rsidP="009B754A">
      <w:pPr>
        <w:tabs>
          <w:tab w:val="left" w:pos="4095"/>
        </w:tabs>
        <w:spacing w:line="276" w:lineRule="auto"/>
        <w:jc w:val="both"/>
      </w:pPr>
    </w:p>
    <w:p w14:paraId="54C13753" w14:textId="0BF2CACF" w:rsidR="00CE6969" w:rsidRPr="00CE6969" w:rsidRDefault="00CE6969" w:rsidP="009B754A">
      <w:pPr>
        <w:spacing w:before="100" w:beforeAutospacing="1" w:after="100" w:afterAutospacing="1" w:line="276" w:lineRule="auto"/>
        <w:ind w:left="0"/>
        <w:jc w:val="both"/>
        <w:rPr>
          <w:rFonts w:ascii="Times New Roman" w:eastAsia="Times New Roman" w:hAnsi="Times New Roman" w:cs="Times New Roman"/>
          <w:sz w:val="24"/>
          <w:szCs w:val="24"/>
        </w:rPr>
      </w:pPr>
    </w:p>
    <w:p w14:paraId="7B97F336" w14:textId="77777777" w:rsidR="00CE6969" w:rsidRDefault="00CE6969" w:rsidP="009B754A">
      <w:pPr>
        <w:tabs>
          <w:tab w:val="left" w:pos="4095"/>
        </w:tabs>
        <w:spacing w:line="276" w:lineRule="auto"/>
        <w:jc w:val="both"/>
      </w:pPr>
    </w:p>
    <w:p w14:paraId="7120CE21" w14:textId="77777777" w:rsidR="00255937" w:rsidRPr="00CE6969" w:rsidRDefault="00255937" w:rsidP="009B754A">
      <w:pPr>
        <w:tabs>
          <w:tab w:val="left" w:pos="4095"/>
        </w:tabs>
        <w:spacing w:line="276" w:lineRule="auto"/>
        <w:ind w:left="0"/>
        <w:jc w:val="both"/>
      </w:pPr>
    </w:p>
    <w:sectPr w:rsidR="00255937" w:rsidRPr="00CE6969"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38A23" w14:textId="77777777" w:rsidR="008E1500" w:rsidRDefault="008E1500">
      <w:pPr>
        <w:spacing w:before="0" w:line="240" w:lineRule="auto"/>
      </w:pPr>
      <w:r>
        <w:separator/>
      </w:r>
    </w:p>
  </w:endnote>
  <w:endnote w:type="continuationSeparator" w:id="0">
    <w:p w14:paraId="746100B9" w14:textId="77777777" w:rsidR="008E1500" w:rsidRDefault="008E150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7D6520" w:rsidRDefault="007D6520"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7D6520" w:rsidRDefault="007D6520"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7D6520" w:rsidRPr="004C653A" w:rsidRDefault="007D6520"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E8288A">
      <w:rPr>
        <w:rStyle w:val="PageNumber"/>
        <w:rFonts w:ascii="Arial" w:hAnsi="Arial" w:cs="Arial"/>
        <w:noProof/>
        <w:sz w:val="18"/>
        <w:szCs w:val="18"/>
      </w:rPr>
      <w:t>7</w:t>
    </w:r>
    <w:r w:rsidRPr="004C653A">
      <w:rPr>
        <w:rStyle w:val="PageNumber"/>
        <w:rFonts w:ascii="Arial" w:hAnsi="Arial" w:cs="Arial"/>
        <w:sz w:val="18"/>
        <w:szCs w:val="18"/>
      </w:rPr>
      <w:fldChar w:fldCharType="end"/>
    </w:r>
  </w:p>
  <w:p w14:paraId="12ED9FD7" w14:textId="77777777" w:rsidR="007D6520" w:rsidRDefault="007D6520"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7D6520" w:rsidRPr="008B407F" w:rsidRDefault="007D6520">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7D6520" w:rsidRDefault="007D6520">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7D6520" w:rsidRDefault="007D6520">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EE27C" w14:textId="77777777" w:rsidR="008E1500" w:rsidRDefault="008E1500">
      <w:pPr>
        <w:spacing w:before="0" w:line="240" w:lineRule="auto"/>
      </w:pPr>
      <w:r>
        <w:separator/>
      </w:r>
    </w:p>
  </w:footnote>
  <w:footnote w:type="continuationSeparator" w:id="0">
    <w:p w14:paraId="22866497" w14:textId="77777777" w:rsidR="008E1500" w:rsidRDefault="008E150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7D6520" w:rsidRDefault="007D6520">
    <w:pPr>
      <w:pStyle w:val="Subtitle"/>
      <w:pBdr>
        <w:top w:val="nil"/>
        <w:left w:val="nil"/>
        <w:bottom w:val="nil"/>
        <w:right w:val="nil"/>
        <w:between w:val="nil"/>
      </w:pBdr>
      <w:spacing w:before="600"/>
    </w:pPr>
    <w:bookmarkStart w:id="2" w:name="_leajue2ys1lr" w:colFirst="0" w:colLast="0"/>
    <w:bookmarkEnd w:id="2"/>
  </w:p>
  <w:p w14:paraId="6C42505C" w14:textId="77777777" w:rsidR="007D6520" w:rsidRDefault="007D6520">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7D6520" w:rsidRDefault="007D6520"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6FFBF35B" w:rsidR="007D6520" w:rsidRPr="008B407F" w:rsidRDefault="007D6520"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2DEBB686" w:rsidR="007D6520" w:rsidRPr="008B407F" w:rsidRDefault="007D6520"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543C4"/>
    <w:multiLevelType w:val="hybridMultilevel"/>
    <w:tmpl w:val="CBD0A706"/>
    <w:lvl w:ilvl="0" w:tplc="E506D354">
      <w:start w:val="1"/>
      <w:numFmt w:val="bullet"/>
      <w:lvlText w:val=""/>
      <w:lvlJc w:val="left"/>
      <w:pPr>
        <w:ind w:left="1080" w:hanging="360"/>
      </w:pPr>
      <w:rPr>
        <w:rFonts w:ascii="Symbol" w:eastAsia="Open 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D938B5"/>
    <w:multiLevelType w:val="hybridMultilevel"/>
    <w:tmpl w:val="F77CFFB4"/>
    <w:lvl w:ilvl="0" w:tplc="9CC498F2">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81318"/>
    <w:multiLevelType w:val="hybridMultilevel"/>
    <w:tmpl w:val="1EDC5E04"/>
    <w:lvl w:ilvl="0" w:tplc="CCE4E86C">
      <w:start w:val="1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C6854"/>
    <w:multiLevelType w:val="hybridMultilevel"/>
    <w:tmpl w:val="9BD81412"/>
    <w:lvl w:ilvl="0" w:tplc="DE5891CA">
      <w:start w:val="3"/>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87995"/>
    <w:multiLevelType w:val="hybridMultilevel"/>
    <w:tmpl w:val="8906466A"/>
    <w:lvl w:ilvl="0" w:tplc="1A4AE30A">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nsid w:val="27CC6E21"/>
    <w:multiLevelType w:val="hybridMultilevel"/>
    <w:tmpl w:val="3844F5DA"/>
    <w:lvl w:ilvl="0" w:tplc="723E514C">
      <w:start w:val="6"/>
      <w:numFmt w:val="bullet"/>
      <w:lvlText w:val="-"/>
      <w:lvlJc w:val="left"/>
      <w:pPr>
        <w:ind w:left="720" w:hanging="360"/>
      </w:pPr>
      <w:rPr>
        <w:rFonts w:ascii="Tahoma" w:eastAsia="Open San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C3CBD"/>
    <w:multiLevelType w:val="hybridMultilevel"/>
    <w:tmpl w:val="DCA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2">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3">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F43CD"/>
    <w:multiLevelType w:val="hybridMultilevel"/>
    <w:tmpl w:val="B16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C14E0"/>
    <w:multiLevelType w:val="hybridMultilevel"/>
    <w:tmpl w:val="A1E66666"/>
    <w:lvl w:ilvl="0" w:tplc="1BA4E1B6">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571D34"/>
    <w:multiLevelType w:val="hybridMultilevel"/>
    <w:tmpl w:val="F7C0204C"/>
    <w:lvl w:ilvl="0" w:tplc="28EEBCA0">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9">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041C16"/>
    <w:multiLevelType w:val="hybridMultilevel"/>
    <w:tmpl w:val="E2627F44"/>
    <w:lvl w:ilvl="0" w:tplc="2F3CA0F2">
      <w:start w:val="7"/>
      <w:numFmt w:val="bullet"/>
      <w:lvlText w:val="-"/>
      <w:lvlJc w:val="left"/>
      <w:pPr>
        <w:ind w:left="720" w:hanging="360"/>
      </w:pPr>
      <w:rPr>
        <w:rFonts w:ascii="Bookman Old Style" w:eastAsia="Open Sans"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6D65B4"/>
    <w:multiLevelType w:val="hybridMultilevel"/>
    <w:tmpl w:val="6B74DE68"/>
    <w:lvl w:ilvl="0" w:tplc="FEB4D22C">
      <w:start w:val="2"/>
      <w:numFmt w:val="bullet"/>
      <w:lvlText w:val=""/>
      <w:lvlJc w:val="left"/>
      <w:pPr>
        <w:ind w:left="720" w:hanging="360"/>
      </w:pPr>
      <w:rPr>
        <w:rFonts w:ascii="Symbol" w:eastAsia="Open San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F447B5"/>
    <w:multiLevelType w:val="hybridMultilevel"/>
    <w:tmpl w:val="B0E23AA2"/>
    <w:lvl w:ilvl="0" w:tplc="B4B2A07E">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4">
    <w:nsid w:val="5A244EDB"/>
    <w:multiLevelType w:val="hybridMultilevel"/>
    <w:tmpl w:val="18A4B0BE"/>
    <w:lvl w:ilvl="0" w:tplc="52561B92">
      <w:start w:val="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FA4C96"/>
    <w:multiLevelType w:val="hybridMultilevel"/>
    <w:tmpl w:val="C9CA08C6"/>
    <w:lvl w:ilvl="0" w:tplc="D8F82FD8">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BB431D"/>
    <w:multiLevelType w:val="hybridMultilevel"/>
    <w:tmpl w:val="7FDA6C2E"/>
    <w:lvl w:ilvl="0" w:tplc="927C3CF8">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F13C91"/>
    <w:multiLevelType w:val="hybridMultilevel"/>
    <w:tmpl w:val="5FA46EA6"/>
    <w:lvl w:ilvl="0" w:tplc="548C1066">
      <w:start w:val="29"/>
      <w:numFmt w:val="bullet"/>
      <w:lvlText w:val=""/>
      <w:lvlJc w:val="left"/>
      <w:pPr>
        <w:ind w:left="720" w:hanging="360"/>
      </w:pPr>
      <w:rPr>
        <w:rFonts w:ascii="Symbol" w:eastAsia="Open Sans"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A95721"/>
    <w:multiLevelType w:val="hybridMultilevel"/>
    <w:tmpl w:val="1FD47BDE"/>
    <w:lvl w:ilvl="0" w:tplc="196E12D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2">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4">
    <w:nsid w:val="79D40554"/>
    <w:multiLevelType w:val="hybridMultilevel"/>
    <w:tmpl w:val="49A2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2D3BEB"/>
    <w:multiLevelType w:val="hybridMultilevel"/>
    <w:tmpl w:val="67E8A144"/>
    <w:lvl w:ilvl="0" w:tplc="7E7011C8">
      <w:start w:val="7"/>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8"/>
  </w:num>
  <w:num w:numId="4">
    <w:abstractNumId w:val="35"/>
  </w:num>
  <w:num w:numId="5">
    <w:abstractNumId w:val="33"/>
  </w:num>
  <w:num w:numId="6">
    <w:abstractNumId w:val="19"/>
  </w:num>
  <w:num w:numId="7">
    <w:abstractNumId w:val="17"/>
  </w:num>
  <w:num w:numId="8">
    <w:abstractNumId w:val="27"/>
  </w:num>
  <w:num w:numId="9">
    <w:abstractNumId w:val="1"/>
  </w:num>
  <w:num w:numId="10">
    <w:abstractNumId w:val="0"/>
  </w:num>
  <w:num w:numId="11">
    <w:abstractNumId w:val="32"/>
  </w:num>
  <w:num w:numId="12">
    <w:abstractNumId w:val="30"/>
  </w:num>
  <w:num w:numId="13">
    <w:abstractNumId w:val="22"/>
  </w:num>
  <w:num w:numId="14">
    <w:abstractNumId w:val="13"/>
  </w:num>
  <w:num w:numId="15">
    <w:abstractNumId w:val="12"/>
  </w:num>
  <w:num w:numId="16">
    <w:abstractNumId w:val="11"/>
  </w:num>
  <w:num w:numId="17">
    <w:abstractNumId w:val="31"/>
  </w:num>
  <w:num w:numId="18">
    <w:abstractNumId w:val="21"/>
  </w:num>
  <w:num w:numId="19">
    <w:abstractNumId w:val="2"/>
  </w:num>
  <w:num w:numId="20">
    <w:abstractNumId w:val="23"/>
  </w:num>
  <w:num w:numId="21">
    <w:abstractNumId w:val="5"/>
  </w:num>
  <w:num w:numId="22">
    <w:abstractNumId w:val="6"/>
  </w:num>
  <w:num w:numId="23">
    <w:abstractNumId w:val="34"/>
  </w:num>
  <w:num w:numId="24">
    <w:abstractNumId w:val="25"/>
  </w:num>
  <w:num w:numId="25">
    <w:abstractNumId w:val="10"/>
  </w:num>
  <w:num w:numId="26">
    <w:abstractNumId w:val="14"/>
  </w:num>
  <w:num w:numId="27">
    <w:abstractNumId w:val="4"/>
  </w:num>
  <w:num w:numId="28">
    <w:abstractNumId w:val="24"/>
  </w:num>
  <w:num w:numId="29">
    <w:abstractNumId w:val="26"/>
  </w:num>
  <w:num w:numId="30">
    <w:abstractNumId w:val="16"/>
  </w:num>
  <w:num w:numId="31">
    <w:abstractNumId w:val="36"/>
  </w:num>
  <w:num w:numId="32">
    <w:abstractNumId w:val="20"/>
  </w:num>
  <w:num w:numId="33">
    <w:abstractNumId w:val="28"/>
  </w:num>
  <w:num w:numId="34">
    <w:abstractNumId w:val="29"/>
  </w:num>
  <w:num w:numId="35">
    <w:abstractNumId w:val="9"/>
  </w:num>
  <w:num w:numId="36">
    <w:abstractNumId w:val="3"/>
  </w:num>
  <w:num w:numId="3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025B5"/>
    <w:rsid w:val="000103A3"/>
    <w:rsid w:val="00013D66"/>
    <w:rsid w:val="00020403"/>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5EA4"/>
    <w:rsid w:val="00076C77"/>
    <w:rsid w:val="000843B7"/>
    <w:rsid w:val="00084FBD"/>
    <w:rsid w:val="000A27CA"/>
    <w:rsid w:val="000A2BA1"/>
    <w:rsid w:val="000A327F"/>
    <w:rsid w:val="000A770F"/>
    <w:rsid w:val="000A7B8E"/>
    <w:rsid w:val="000B0C4C"/>
    <w:rsid w:val="000B2DD4"/>
    <w:rsid w:val="000B41C3"/>
    <w:rsid w:val="000B521F"/>
    <w:rsid w:val="000B73B3"/>
    <w:rsid w:val="000C3C8A"/>
    <w:rsid w:val="000C46F7"/>
    <w:rsid w:val="000D2598"/>
    <w:rsid w:val="000D3D72"/>
    <w:rsid w:val="000D59AF"/>
    <w:rsid w:val="000E2064"/>
    <w:rsid w:val="000F68A9"/>
    <w:rsid w:val="00102AD0"/>
    <w:rsid w:val="00103D05"/>
    <w:rsid w:val="00104A4F"/>
    <w:rsid w:val="00106292"/>
    <w:rsid w:val="00106545"/>
    <w:rsid w:val="00106895"/>
    <w:rsid w:val="001107ED"/>
    <w:rsid w:val="00113B7E"/>
    <w:rsid w:val="001167C3"/>
    <w:rsid w:val="0012173C"/>
    <w:rsid w:val="00125198"/>
    <w:rsid w:val="00126F21"/>
    <w:rsid w:val="00131092"/>
    <w:rsid w:val="001327D4"/>
    <w:rsid w:val="00135B12"/>
    <w:rsid w:val="001440FF"/>
    <w:rsid w:val="001466B9"/>
    <w:rsid w:val="001470A0"/>
    <w:rsid w:val="001550A6"/>
    <w:rsid w:val="001558BA"/>
    <w:rsid w:val="00156373"/>
    <w:rsid w:val="001622A3"/>
    <w:rsid w:val="0016427A"/>
    <w:rsid w:val="00164A9E"/>
    <w:rsid w:val="001711A2"/>
    <w:rsid w:val="0017347C"/>
    <w:rsid w:val="00173DC4"/>
    <w:rsid w:val="00175986"/>
    <w:rsid w:val="00176C7C"/>
    <w:rsid w:val="00177F84"/>
    <w:rsid w:val="00181379"/>
    <w:rsid w:val="00181F7E"/>
    <w:rsid w:val="00191066"/>
    <w:rsid w:val="00192E5D"/>
    <w:rsid w:val="00195169"/>
    <w:rsid w:val="0019554D"/>
    <w:rsid w:val="001A3B87"/>
    <w:rsid w:val="001A676C"/>
    <w:rsid w:val="001A6AC8"/>
    <w:rsid w:val="001B06C5"/>
    <w:rsid w:val="001C18E8"/>
    <w:rsid w:val="001C6089"/>
    <w:rsid w:val="001C6821"/>
    <w:rsid w:val="001C73D0"/>
    <w:rsid w:val="001D1EEA"/>
    <w:rsid w:val="001D34BB"/>
    <w:rsid w:val="001D3AFC"/>
    <w:rsid w:val="001D3B52"/>
    <w:rsid w:val="001D60FE"/>
    <w:rsid w:val="001E107C"/>
    <w:rsid w:val="001E2136"/>
    <w:rsid w:val="001E3270"/>
    <w:rsid w:val="001E33FA"/>
    <w:rsid w:val="001E4BF2"/>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080F"/>
    <w:rsid w:val="002329FB"/>
    <w:rsid w:val="00233DBA"/>
    <w:rsid w:val="002345FE"/>
    <w:rsid w:val="002356CF"/>
    <w:rsid w:val="00242BC5"/>
    <w:rsid w:val="00245FEB"/>
    <w:rsid w:val="002479FE"/>
    <w:rsid w:val="002500A3"/>
    <w:rsid w:val="002519B6"/>
    <w:rsid w:val="00252BB9"/>
    <w:rsid w:val="00253651"/>
    <w:rsid w:val="00254590"/>
    <w:rsid w:val="00255937"/>
    <w:rsid w:val="002578F3"/>
    <w:rsid w:val="0026206E"/>
    <w:rsid w:val="002635B9"/>
    <w:rsid w:val="002717BB"/>
    <w:rsid w:val="002736FF"/>
    <w:rsid w:val="002740EA"/>
    <w:rsid w:val="0027560C"/>
    <w:rsid w:val="002767A3"/>
    <w:rsid w:val="002804DE"/>
    <w:rsid w:val="00280EDC"/>
    <w:rsid w:val="00281967"/>
    <w:rsid w:val="00281C83"/>
    <w:rsid w:val="00283206"/>
    <w:rsid w:val="00285B04"/>
    <w:rsid w:val="00290419"/>
    <w:rsid w:val="002944C0"/>
    <w:rsid w:val="00295C4F"/>
    <w:rsid w:val="00297221"/>
    <w:rsid w:val="002972D7"/>
    <w:rsid w:val="002A2871"/>
    <w:rsid w:val="002A48C4"/>
    <w:rsid w:val="002A6B44"/>
    <w:rsid w:val="002A76B2"/>
    <w:rsid w:val="002A7E75"/>
    <w:rsid w:val="002B04DF"/>
    <w:rsid w:val="002B1BFC"/>
    <w:rsid w:val="002B20C2"/>
    <w:rsid w:val="002B630F"/>
    <w:rsid w:val="002C20A9"/>
    <w:rsid w:val="002C32A0"/>
    <w:rsid w:val="002C54A8"/>
    <w:rsid w:val="002C54F7"/>
    <w:rsid w:val="002D1748"/>
    <w:rsid w:val="002D19B6"/>
    <w:rsid w:val="002D6FD1"/>
    <w:rsid w:val="002E37E0"/>
    <w:rsid w:val="002E5361"/>
    <w:rsid w:val="002E6715"/>
    <w:rsid w:val="002E6C3F"/>
    <w:rsid w:val="002E7BD4"/>
    <w:rsid w:val="00307846"/>
    <w:rsid w:val="00307AD8"/>
    <w:rsid w:val="00312DE3"/>
    <w:rsid w:val="00315F4F"/>
    <w:rsid w:val="0031654E"/>
    <w:rsid w:val="00317021"/>
    <w:rsid w:val="003174B5"/>
    <w:rsid w:val="00323597"/>
    <w:rsid w:val="00332B65"/>
    <w:rsid w:val="003348E1"/>
    <w:rsid w:val="00334D5C"/>
    <w:rsid w:val="003355B5"/>
    <w:rsid w:val="00344B33"/>
    <w:rsid w:val="003473C6"/>
    <w:rsid w:val="003479C6"/>
    <w:rsid w:val="00347AD9"/>
    <w:rsid w:val="00350CE0"/>
    <w:rsid w:val="00352521"/>
    <w:rsid w:val="0035524B"/>
    <w:rsid w:val="00365999"/>
    <w:rsid w:val="003706E7"/>
    <w:rsid w:val="00371780"/>
    <w:rsid w:val="0037751E"/>
    <w:rsid w:val="0038560C"/>
    <w:rsid w:val="0038648A"/>
    <w:rsid w:val="00390793"/>
    <w:rsid w:val="00393521"/>
    <w:rsid w:val="00394205"/>
    <w:rsid w:val="00395F41"/>
    <w:rsid w:val="0039615B"/>
    <w:rsid w:val="00397627"/>
    <w:rsid w:val="00397F77"/>
    <w:rsid w:val="003A358C"/>
    <w:rsid w:val="003A377F"/>
    <w:rsid w:val="003A54FB"/>
    <w:rsid w:val="003B0BA3"/>
    <w:rsid w:val="003B167C"/>
    <w:rsid w:val="003B3E10"/>
    <w:rsid w:val="003C0804"/>
    <w:rsid w:val="003C66FD"/>
    <w:rsid w:val="003C6BEE"/>
    <w:rsid w:val="003D017D"/>
    <w:rsid w:val="003D0299"/>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B7E"/>
    <w:rsid w:val="00403CDA"/>
    <w:rsid w:val="00407592"/>
    <w:rsid w:val="00411B7E"/>
    <w:rsid w:val="0041231F"/>
    <w:rsid w:val="004133F8"/>
    <w:rsid w:val="00414C31"/>
    <w:rsid w:val="00417128"/>
    <w:rsid w:val="004260B2"/>
    <w:rsid w:val="00431093"/>
    <w:rsid w:val="00434307"/>
    <w:rsid w:val="00440B13"/>
    <w:rsid w:val="00441155"/>
    <w:rsid w:val="00442FAA"/>
    <w:rsid w:val="00450E18"/>
    <w:rsid w:val="004529C2"/>
    <w:rsid w:val="00454094"/>
    <w:rsid w:val="00454386"/>
    <w:rsid w:val="004550C9"/>
    <w:rsid w:val="004568F6"/>
    <w:rsid w:val="00456943"/>
    <w:rsid w:val="00457F6E"/>
    <w:rsid w:val="004601DB"/>
    <w:rsid w:val="00461D7F"/>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4D58"/>
    <w:rsid w:val="0049501A"/>
    <w:rsid w:val="00495359"/>
    <w:rsid w:val="00497585"/>
    <w:rsid w:val="004A266B"/>
    <w:rsid w:val="004A29C4"/>
    <w:rsid w:val="004B0431"/>
    <w:rsid w:val="004B1F5E"/>
    <w:rsid w:val="004B2815"/>
    <w:rsid w:val="004B3F8F"/>
    <w:rsid w:val="004B4215"/>
    <w:rsid w:val="004B467C"/>
    <w:rsid w:val="004C2F97"/>
    <w:rsid w:val="004C653A"/>
    <w:rsid w:val="004C798D"/>
    <w:rsid w:val="004D0CBA"/>
    <w:rsid w:val="004D16A5"/>
    <w:rsid w:val="004D2285"/>
    <w:rsid w:val="004D5B4C"/>
    <w:rsid w:val="004D5FB6"/>
    <w:rsid w:val="004D69ED"/>
    <w:rsid w:val="004D6BB7"/>
    <w:rsid w:val="004D6E8E"/>
    <w:rsid w:val="004D7D84"/>
    <w:rsid w:val="004E0BA7"/>
    <w:rsid w:val="004E17EF"/>
    <w:rsid w:val="004E1E5D"/>
    <w:rsid w:val="004E382C"/>
    <w:rsid w:val="004E7844"/>
    <w:rsid w:val="004F128F"/>
    <w:rsid w:val="004F1B8C"/>
    <w:rsid w:val="004F5A49"/>
    <w:rsid w:val="00500443"/>
    <w:rsid w:val="00503779"/>
    <w:rsid w:val="005043F5"/>
    <w:rsid w:val="0050484C"/>
    <w:rsid w:val="005050BB"/>
    <w:rsid w:val="005066D6"/>
    <w:rsid w:val="005102CD"/>
    <w:rsid w:val="00510A43"/>
    <w:rsid w:val="00511691"/>
    <w:rsid w:val="005117A0"/>
    <w:rsid w:val="00511EED"/>
    <w:rsid w:val="00513729"/>
    <w:rsid w:val="00520499"/>
    <w:rsid w:val="00527433"/>
    <w:rsid w:val="005275B5"/>
    <w:rsid w:val="005310FF"/>
    <w:rsid w:val="005325E2"/>
    <w:rsid w:val="005338E1"/>
    <w:rsid w:val="00536A42"/>
    <w:rsid w:val="005434D2"/>
    <w:rsid w:val="0054613D"/>
    <w:rsid w:val="0055044C"/>
    <w:rsid w:val="00555C17"/>
    <w:rsid w:val="00556E43"/>
    <w:rsid w:val="00566A26"/>
    <w:rsid w:val="0057014B"/>
    <w:rsid w:val="00570C0D"/>
    <w:rsid w:val="00571DF7"/>
    <w:rsid w:val="00573B9C"/>
    <w:rsid w:val="00583FEC"/>
    <w:rsid w:val="0058606C"/>
    <w:rsid w:val="005861AA"/>
    <w:rsid w:val="0059477A"/>
    <w:rsid w:val="00594ED4"/>
    <w:rsid w:val="005953B0"/>
    <w:rsid w:val="005B632C"/>
    <w:rsid w:val="005B63C6"/>
    <w:rsid w:val="005B7B46"/>
    <w:rsid w:val="005C1C7E"/>
    <w:rsid w:val="005C78C2"/>
    <w:rsid w:val="005D6A40"/>
    <w:rsid w:val="005D6C40"/>
    <w:rsid w:val="005E0836"/>
    <w:rsid w:val="005E0EE6"/>
    <w:rsid w:val="005E2E27"/>
    <w:rsid w:val="005E6435"/>
    <w:rsid w:val="005E669F"/>
    <w:rsid w:val="005F13D0"/>
    <w:rsid w:val="005F1BDD"/>
    <w:rsid w:val="005F2F5B"/>
    <w:rsid w:val="005F46CD"/>
    <w:rsid w:val="0060369A"/>
    <w:rsid w:val="00605172"/>
    <w:rsid w:val="00606EBD"/>
    <w:rsid w:val="00611208"/>
    <w:rsid w:val="00611332"/>
    <w:rsid w:val="00612B94"/>
    <w:rsid w:val="00614D25"/>
    <w:rsid w:val="00622DDB"/>
    <w:rsid w:val="006254CC"/>
    <w:rsid w:val="006254F6"/>
    <w:rsid w:val="00632DF0"/>
    <w:rsid w:val="00634674"/>
    <w:rsid w:val="00635F83"/>
    <w:rsid w:val="00637036"/>
    <w:rsid w:val="00644978"/>
    <w:rsid w:val="00644B9A"/>
    <w:rsid w:val="00650BC2"/>
    <w:rsid w:val="00651A02"/>
    <w:rsid w:val="00652526"/>
    <w:rsid w:val="006527CD"/>
    <w:rsid w:val="0065352B"/>
    <w:rsid w:val="006544CD"/>
    <w:rsid w:val="00655DA3"/>
    <w:rsid w:val="0066232C"/>
    <w:rsid w:val="00664239"/>
    <w:rsid w:val="00667781"/>
    <w:rsid w:val="006703E7"/>
    <w:rsid w:val="00671A3F"/>
    <w:rsid w:val="00672E81"/>
    <w:rsid w:val="0067514C"/>
    <w:rsid w:val="00676A1A"/>
    <w:rsid w:val="00677E8B"/>
    <w:rsid w:val="00680B29"/>
    <w:rsid w:val="00686D56"/>
    <w:rsid w:val="00686D97"/>
    <w:rsid w:val="00686DEF"/>
    <w:rsid w:val="00686E6E"/>
    <w:rsid w:val="006908D4"/>
    <w:rsid w:val="006908EC"/>
    <w:rsid w:val="00693F82"/>
    <w:rsid w:val="00695BD9"/>
    <w:rsid w:val="0069759D"/>
    <w:rsid w:val="006A0ECE"/>
    <w:rsid w:val="006A2DAE"/>
    <w:rsid w:val="006B35CF"/>
    <w:rsid w:val="006B6B78"/>
    <w:rsid w:val="006B764D"/>
    <w:rsid w:val="006C094A"/>
    <w:rsid w:val="006C2938"/>
    <w:rsid w:val="006C2D10"/>
    <w:rsid w:val="006D7E82"/>
    <w:rsid w:val="006E1E9A"/>
    <w:rsid w:val="006E21FE"/>
    <w:rsid w:val="006E3335"/>
    <w:rsid w:val="006E34A1"/>
    <w:rsid w:val="006E56AC"/>
    <w:rsid w:val="006F16C1"/>
    <w:rsid w:val="006F695B"/>
    <w:rsid w:val="006F7F5F"/>
    <w:rsid w:val="0070271D"/>
    <w:rsid w:val="0071115E"/>
    <w:rsid w:val="007114BB"/>
    <w:rsid w:val="00712996"/>
    <w:rsid w:val="0071592D"/>
    <w:rsid w:val="00717908"/>
    <w:rsid w:val="00720DEE"/>
    <w:rsid w:val="00727136"/>
    <w:rsid w:val="0073457B"/>
    <w:rsid w:val="00736DB4"/>
    <w:rsid w:val="00741350"/>
    <w:rsid w:val="007459C3"/>
    <w:rsid w:val="00746C09"/>
    <w:rsid w:val="00751AB2"/>
    <w:rsid w:val="00752F76"/>
    <w:rsid w:val="00753097"/>
    <w:rsid w:val="007570B6"/>
    <w:rsid w:val="00761CC5"/>
    <w:rsid w:val="00762406"/>
    <w:rsid w:val="00765CAC"/>
    <w:rsid w:val="00766302"/>
    <w:rsid w:val="007666C5"/>
    <w:rsid w:val="007700D5"/>
    <w:rsid w:val="00773DED"/>
    <w:rsid w:val="00775898"/>
    <w:rsid w:val="0077650E"/>
    <w:rsid w:val="00781EFE"/>
    <w:rsid w:val="00783B43"/>
    <w:rsid w:val="007859DD"/>
    <w:rsid w:val="0079037A"/>
    <w:rsid w:val="00790F35"/>
    <w:rsid w:val="007917C4"/>
    <w:rsid w:val="00794799"/>
    <w:rsid w:val="00794F28"/>
    <w:rsid w:val="007965C7"/>
    <w:rsid w:val="007A3EF3"/>
    <w:rsid w:val="007A4CCC"/>
    <w:rsid w:val="007A528F"/>
    <w:rsid w:val="007B2A96"/>
    <w:rsid w:val="007B2E31"/>
    <w:rsid w:val="007B488E"/>
    <w:rsid w:val="007B79DB"/>
    <w:rsid w:val="007C0B60"/>
    <w:rsid w:val="007C0EB7"/>
    <w:rsid w:val="007C51F4"/>
    <w:rsid w:val="007D0A12"/>
    <w:rsid w:val="007D5B3B"/>
    <w:rsid w:val="007D6520"/>
    <w:rsid w:val="007F0A2C"/>
    <w:rsid w:val="007F228B"/>
    <w:rsid w:val="007F3094"/>
    <w:rsid w:val="007F55DC"/>
    <w:rsid w:val="007F5957"/>
    <w:rsid w:val="007F5A2F"/>
    <w:rsid w:val="007F6129"/>
    <w:rsid w:val="0080067B"/>
    <w:rsid w:val="0080186F"/>
    <w:rsid w:val="00804EE4"/>
    <w:rsid w:val="008075B8"/>
    <w:rsid w:val="00812236"/>
    <w:rsid w:val="00815DA2"/>
    <w:rsid w:val="00816CFE"/>
    <w:rsid w:val="00816D42"/>
    <w:rsid w:val="00817F0F"/>
    <w:rsid w:val="00823216"/>
    <w:rsid w:val="00823648"/>
    <w:rsid w:val="00823745"/>
    <w:rsid w:val="00824C32"/>
    <w:rsid w:val="008278A2"/>
    <w:rsid w:val="008300C1"/>
    <w:rsid w:val="008307AB"/>
    <w:rsid w:val="0083593E"/>
    <w:rsid w:val="00844F8C"/>
    <w:rsid w:val="0084686F"/>
    <w:rsid w:val="00846AE2"/>
    <w:rsid w:val="00846E8A"/>
    <w:rsid w:val="0085308F"/>
    <w:rsid w:val="00861365"/>
    <w:rsid w:val="00862BE6"/>
    <w:rsid w:val="008661B1"/>
    <w:rsid w:val="00866427"/>
    <w:rsid w:val="00870CBB"/>
    <w:rsid w:val="00870CDC"/>
    <w:rsid w:val="008728DA"/>
    <w:rsid w:val="008734E1"/>
    <w:rsid w:val="00874487"/>
    <w:rsid w:val="0087579C"/>
    <w:rsid w:val="00877D24"/>
    <w:rsid w:val="00877FCB"/>
    <w:rsid w:val="008807A7"/>
    <w:rsid w:val="008811BA"/>
    <w:rsid w:val="00883330"/>
    <w:rsid w:val="00884FA4"/>
    <w:rsid w:val="0088634E"/>
    <w:rsid w:val="008875E1"/>
    <w:rsid w:val="00890539"/>
    <w:rsid w:val="00894E70"/>
    <w:rsid w:val="00897ECC"/>
    <w:rsid w:val="008A3D20"/>
    <w:rsid w:val="008A4945"/>
    <w:rsid w:val="008A4B7F"/>
    <w:rsid w:val="008A4E46"/>
    <w:rsid w:val="008B37D2"/>
    <w:rsid w:val="008B407F"/>
    <w:rsid w:val="008B5D5F"/>
    <w:rsid w:val="008B6B6C"/>
    <w:rsid w:val="008B780C"/>
    <w:rsid w:val="008C067D"/>
    <w:rsid w:val="008C22AA"/>
    <w:rsid w:val="008C2E25"/>
    <w:rsid w:val="008C47B9"/>
    <w:rsid w:val="008C67B8"/>
    <w:rsid w:val="008C7813"/>
    <w:rsid w:val="008D7B5B"/>
    <w:rsid w:val="008E1500"/>
    <w:rsid w:val="008F1AEE"/>
    <w:rsid w:val="008F23BC"/>
    <w:rsid w:val="008F24A2"/>
    <w:rsid w:val="008F4A53"/>
    <w:rsid w:val="008F65C5"/>
    <w:rsid w:val="008F772E"/>
    <w:rsid w:val="00900682"/>
    <w:rsid w:val="009010F4"/>
    <w:rsid w:val="009017B8"/>
    <w:rsid w:val="009039DC"/>
    <w:rsid w:val="00905CC2"/>
    <w:rsid w:val="00907210"/>
    <w:rsid w:val="00907D84"/>
    <w:rsid w:val="009104A6"/>
    <w:rsid w:val="00910F37"/>
    <w:rsid w:val="00911A0B"/>
    <w:rsid w:val="009128FA"/>
    <w:rsid w:val="0091617D"/>
    <w:rsid w:val="009206CF"/>
    <w:rsid w:val="0092142C"/>
    <w:rsid w:val="0092531D"/>
    <w:rsid w:val="009272E0"/>
    <w:rsid w:val="00927673"/>
    <w:rsid w:val="0093009D"/>
    <w:rsid w:val="0093031E"/>
    <w:rsid w:val="00932764"/>
    <w:rsid w:val="00932F60"/>
    <w:rsid w:val="009410F6"/>
    <w:rsid w:val="00950C93"/>
    <w:rsid w:val="00954283"/>
    <w:rsid w:val="00954661"/>
    <w:rsid w:val="00960462"/>
    <w:rsid w:val="00960AE0"/>
    <w:rsid w:val="00964E23"/>
    <w:rsid w:val="00966EB0"/>
    <w:rsid w:val="00967417"/>
    <w:rsid w:val="0096789C"/>
    <w:rsid w:val="0097197C"/>
    <w:rsid w:val="00976200"/>
    <w:rsid w:val="009762D0"/>
    <w:rsid w:val="00980254"/>
    <w:rsid w:val="00982A94"/>
    <w:rsid w:val="009831E2"/>
    <w:rsid w:val="00985CDF"/>
    <w:rsid w:val="009867FA"/>
    <w:rsid w:val="00994900"/>
    <w:rsid w:val="00994925"/>
    <w:rsid w:val="009976B3"/>
    <w:rsid w:val="009B047A"/>
    <w:rsid w:val="009B1539"/>
    <w:rsid w:val="009B1D68"/>
    <w:rsid w:val="009B2F00"/>
    <w:rsid w:val="009B6EEE"/>
    <w:rsid w:val="009B754A"/>
    <w:rsid w:val="009C0067"/>
    <w:rsid w:val="009C0151"/>
    <w:rsid w:val="009C0396"/>
    <w:rsid w:val="009C36B9"/>
    <w:rsid w:val="009D094F"/>
    <w:rsid w:val="009D2BD1"/>
    <w:rsid w:val="009D30D8"/>
    <w:rsid w:val="009F0342"/>
    <w:rsid w:val="009F0591"/>
    <w:rsid w:val="009F0713"/>
    <w:rsid w:val="009F1687"/>
    <w:rsid w:val="009F338E"/>
    <w:rsid w:val="009F5462"/>
    <w:rsid w:val="00A03930"/>
    <w:rsid w:val="00A039C6"/>
    <w:rsid w:val="00A04F20"/>
    <w:rsid w:val="00A07FDA"/>
    <w:rsid w:val="00A10F48"/>
    <w:rsid w:val="00A11B41"/>
    <w:rsid w:val="00A11FAB"/>
    <w:rsid w:val="00A12B69"/>
    <w:rsid w:val="00A202AE"/>
    <w:rsid w:val="00A21CD9"/>
    <w:rsid w:val="00A2235E"/>
    <w:rsid w:val="00A232D1"/>
    <w:rsid w:val="00A25814"/>
    <w:rsid w:val="00A31DF5"/>
    <w:rsid w:val="00A32919"/>
    <w:rsid w:val="00A3767B"/>
    <w:rsid w:val="00A41C78"/>
    <w:rsid w:val="00A4228C"/>
    <w:rsid w:val="00A42D91"/>
    <w:rsid w:val="00A43ACC"/>
    <w:rsid w:val="00A4416F"/>
    <w:rsid w:val="00A44D62"/>
    <w:rsid w:val="00A44E80"/>
    <w:rsid w:val="00A46AEA"/>
    <w:rsid w:val="00A500F8"/>
    <w:rsid w:val="00A51E5D"/>
    <w:rsid w:val="00A53598"/>
    <w:rsid w:val="00A56ED6"/>
    <w:rsid w:val="00A63E55"/>
    <w:rsid w:val="00A66A16"/>
    <w:rsid w:val="00A81D2E"/>
    <w:rsid w:val="00A839C9"/>
    <w:rsid w:val="00A855AC"/>
    <w:rsid w:val="00A90D87"/>
    <w:rsid w:val="00A91C63"/>
    <w:rsid w:val="00A97D13"/>
    <w:rsid w:val="00AA00E1"/>
    <w:rsid w:val="00AA19BE"/>
    <w:rsid w:val="00AA37E3"/>
    <w:rsid w:val="00AA65F3"/>
    <w:rsid w:val="00AB2A5E"/>
    <w:rsid w:val="00AB36D4"/>
    <w:rsid w:val="00AB4A40"/>
    <w:rsid w:val="00AB5E4F"/>
    <w:rsid w:val="00AC1D81"/>
    <w:rsid w:val="00AC21F4"/>
    <w:rsid w:val="00AC2C60"/>
    <w:rsid w:val="00AC4EA2"/>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324D"/>
    <w:rsid w:val="00B35BBE"/>
    <w:rsid w:val="00B377B9"/>
    <w:rsid w:val="00B4184C"/>
    <w:rsid w:val="00B423F8"/>
    <w:rsid w:val="00B45918"/>
    <w:rsid w:val="00B51DA6"/>
    <w:rsid w:val="00B553E5"/>
    <w:rsid w:val="00B56844"/>
    <w:rsid w:val="00B61853"/>
    <w:rsid w:val="00B61972"/>
    <w:rsid w:val="00B62F2C"/>
    <w:rsid w:val="00B650F3"/>
    <w:rsid w:val="00B7182A"/>
    <w:rsid w:val="00B74E5C"/>
    <w:rsid w:val="00B754B7"/>
    <w:rsid w:val="00B75DC5"/>
    <w:rsid w:val="00B771F4"/>
    <w:rsid w:val="00B83A2D"/>
    <w:rsid w:val="00B8461B"/>
    <w:rsid w:val="00B940CA"/>
    <w:rsid w:val="00BA2370"/>
    <w:rsid w:val="00BA3034"/>
    <w:rsid w:val="00BA4EF6"/>
    <w:rsid w:val="00BA51E1"/>
    <w:rsid w:val="00BB427E"/>
    <w:rsid w:val="00BB60CF"/>
    <w:rsid w:val="00BC08B8"/>
    <w:rsid w:val="00BD1809"/>
    <w:rsid w:val="00BD222D"/>
    <w:rsid w:val="00BD4FF4"/>
    <w:rsid w:val="00BD689D"/>
    <w:rsid w:val="00BD6C8B"/>
    <w:rsid w:val="00BE055C"/>
    <w:rsid w:val="00BE1059"/>
    <w:rsid w:val="00BE1BCD"/>
    <w:rsid w:val="00BE5871"/>
    <w:rsid w:val="00BE70E5"/>
    <w:rsid w:val="00BF02B7"/>
    <w:rsid w:val="00BF11D2"/>
    <w:rsid w:val="00BF2798"/>
    <w:rsid w:val="00BF76E8"/>
    <w:rsid w:val="00C01318"/>
    <w:rsid w:val="00C02BA4"/>
    <w:rsid w:val="00C02E2F"/>
    <w:rsid w:val="00C0587D"/>
    <w:rsid w:val="00C0610B"/>
    <w:rsid w:val="00C07CA4"/>
    <w:rsid w:val="00C10179"/>
    <w:rsid w:val="00C10BA5"/>
    <w:rsid w:val="00C11783"/>
    <w:rsid w:val="00C12939"/>
    <w:rsid w:val="00C13CF6"/>
    <w:rsid w:val="00C14A5B"/>
    <w:rsid w:val="00C161DF"/>
    <w:rsid w:val="00C1751A"/>
    <w:rsid w:val="00C2023C"/>
    <w:rsid w:val="00C206E6"/>
    <w:rsid w:val="00C22B57"/>
    <w:rsid w:val="00C231A5"/>
    <w:rsid w:val="00C24375"/>
    <w:rsid w:val="00C3196E"/>
    <w:rsid w:val="00C33E8C"/>
    <w:rsid w:val="00C358DB"/>
    <w:rsid w:val="00C37670"/>
    <w:rsid w:val="00C37C09"/>
    <w:rsid w:val="00C4019B"/>
    <w:rsid w:val="00C4100A"/>
    <w:rsid w:val="00C414ED"/>
    <w:rsid w:val="00C44894"/>
    <w:rsid w:val="00C4699B"/>
    <w:rsid w:val="00C46BFD"/>
    <w:rsid w:val="00C47976"/>
    <w:rsid w:val="00C479A3"/>
    <w:rsid w:val="00C47E77"/>
    <w:rsid w:val="00C5065A"/>
    <w:rsid w:val="00C54AB5"/>
    <w:rsid w:val="00C55E60"/>
    <w:rsid w:val="00C56BA7"/>
    <w:rsid w:val="00C571DA"/>
    <w:rsid w:val="00C60F3A"/>
    <w:rsid w:val="00C63325"/>
    <w:rsid w:val="00C64E5F"/>
    <w:rsid w:val="00C66387"/>
    <w:rsid w:val="00C6705C"/>
    <w:rsid w:val="00C71BC7"/>
    <w:rsid w:val="00C71BCB"/>
    <w:rsid w:val="00C727EC"/>
    <w:rsid w:val="00C73736"/>
    <w:rsid w:val="00C93C5E"/>
    <w:rsid w:val="00C945E5"/>
    <w:rsid w:val="00C97DCE"/>
    <w:rsid w:val="00CA11CA"/>
    <w:rsid w:val="00CA1ADF"/>
    <w:rsid w:val="00CA46BF"/>
    <w:rsid w:val="00CA4C7E"/>
    <w:rsid w:val="00CA5496"/>
    <w:rsid w:val="00CB0F39"/>
    <w:rsid w:val="00CB23E8"/>
    <w:rsid w:val="00CB26B9"/>
    <w:rsid w:val="00CB441E"/>
    <w:rsid w:val="00CB595D"/>
    <w:rsid w:val="00CB6C7C"/>
    <w:rsid w:val="00CB7088"/>
    <w:rsid w:val="00CC4709"/>
    <w:rsid w:val="00CC6513"/>
    <w:rsid w:val="00CC6C96"/>
    <w:rsid w:val="00CC7E9E"/>
    <w:rsid w:val="00CD0868"/>
    <w:rsid w:val="00CD1FBE"/>
    <w:rsid w:val="00CD22DE"/>
    <w:rsid w:val="00CE036C"/>
    <w:rsid w:val="00CE17E6"/>
    <w:rsid w:val="00CE1F69"/>
    <w:rsid w:val="00CE259E"/>
    <w:rsid w:val="00CE2D07"/>
    <w:rsid w:val="00CE38C6"/>
    <w:rsid w:val="00CE3FE2"/>
    <w:rsid w:val="00CE6969"/>
    <w:rsid w:val="00CE791F"/>
    <w:rsid w:val="00CF2522"/>
    <w:rsid w:val="00CF584A"/>
    <w:rsid w:val="00CF7B4A"/>
    <w:rsid w:val="00D051C6"/>
    <w:rsid w:val="00D118F7"/>
    <w:rsid w:val="00D11CA8"/>
    <w:rsid w:val="00D12646"/>
    <w:rsid w:val="00D133B7"/>
    <w:rsid w:val="00D21C3F"/>
    <w:rsid w:val="00D220E0"/>
    <w:rsid w:val="00D23155"/>
    <w:rsid w:val="00D2386A"/>
    <w:rsid w:val="00D24993"/>
    <w:rsid w:val="00D24B48"/>
    <w:rsid w:val="00D341CA"/>
    <w:rsid w:val="00D3603E"/>
    <w:rsid w:val="00D4341D"/>
    <w:rsid w:val="00D51443"/>
    <w:rsid w:val="00D51C33"/>
    <w:rsid w:val="00D51CBD"/>
    <w:rsid w:val="00D60179"/>
    <w:rsid w:val="00D60AFC"/>
    <w:rsid w:val="00D646D7"/>
    <w:rsid w:val="00D648FA"/>
    <w:rsid w:val="00D678A2"/>
    <w:rsid w:val="00D71DB9"/>
    <w:rsid w:val="00D73060"/>
    <w:rsid w:val="00D7348D"/>
    <w:rsid w:val="00D73C5E"/>
    <w:rsid w:val="00D807EC"/>
    <w:rsid w:val="00D833B5"/>
    <w:rsid w:val="00D9565F"/>
    <w:rsid w:val="00D95EA9"/>
    <w:rsid w:val="00DA4D53"/>
    <w:rsid w:val="00DA6768"/>
    <w:rsid w:val="00DB09DE"/>
    <w:rsid w:val="00DB2131"/>
    <w:rsid w:val="00DB21DF"/>
    <w:rsid w:val="00DB25FE"/>
    <w:rsid w:val="00DB4906"/>
    <w:rsid w:val="00DB4FD6"/>
    <w:rsid w:val="00DC0712"/>
    <w:rsid w:val="00DC1344"/>
    <w:rsid w:val="00DC13F4"/>
    <w:rsid w:val="00DC1492"/>
    <w:rsid w:val="00DD09BF"/>
    <w:rsid w:val="00DD2D60"/>
    <w:rsid w:val="00DD601A"/>
    <w:rsid w:val="00DE0845"/>
    <w:rsid w:val="00DE7906"/>
    <w:rsid w:val="00DE7A30"/>
    <w:rsid w:val="00DF45CE"/>
    <w:rsid w:val="00DF45ED"/>
    <w:rsid w:val="00E00D22"/>
    <w:rsid w:val="00E02B8E"/>
    <w:rsid w:val="00E03278"/>
    <w:rsid w:val="00E13D03"/>
    <w:rsid w:val="00E14F72"/>
    <w:rsid w:val="00E16A79"/>
    <w:rsid w:val="00E20DD6"/>
    <w:rsid w:val="00E21078"/>
    <w:rsid w:val="00E250BB"/>
    <w:rsid w:val="00E264F3"/>
    <w:rsid w:val="00E26FC2"/>
    <w:rsid w:val="00E36E4F"/>
    <w:rsid w:val="00E42256"/>
    <w:rsid w:val="00E4237F"/>
    <w:rsid w:val="00E454B5"/>
    <w:rsid w:val="00E4598F"/>
    <w:rsid w:val="00E4698D"/>
    <w:rsid w:val="00E46FEB"/>
    <w:rsid w:val="00E569D4"/>
    <w:rsid w:val="00E57613"/>
    <w:rsid w:val="00E61B5D"/>
    <w:rsid w:val="00E64870"/>
    <w:rsid w:val="00E64AB6"/>
    <w:rsid w:val="00E64BFF"/>
    <w:rsid w:val="00E65272"/>
    <w:rsid w:val="00E70241"/>
    <w:rsid w:val="00E70CA7"/>
    <w:rsid w:val="00E77318"/>
    <w:rsid w:val="00E808C6"/>
    <w:rsid w:val="00E80AB9"/>
    <w:rsid w:val="00E8288A"/>
    <w:rsid w:val="00E83788"/>
    <w:rsid w:val="00E849FB"/>
    <w:rsid w:val="00E87B12"/>
    <w:rsid w:val="00E9002E"/>
    <w:rsid w:val="00E9191E"/>
    <w:rsid w:val="00E9661C"/>
    <w:rsid w:val="00EA36CF"/>
    <w:rsid w:val="00EA771A"/>
    <w:rsid w:val="00EB07E7"/>
    <w:rsid w:val="00EB0CB5"/>
    <w:rsid w:val="00EB11DC"/>
    <w:rsid w:val="00EB3D26"/>
    <w:rsid w:val="00EB5D44"/>
    <w:rsid w:val="00EB6801"/>
    <w:rsid w:val="00EB7381"/>
    <w:rsid w:val="00EC08C5"/>
    <w:rsid w:val="00EC2EDB"/>
    <w:rsid w:val="00EC33D9"/>
    <w:rsid w:val="00EC38B2"/>
    <w:rsid w:val="00EC4509"/>
    <w:rsid w:val="00EC45BB"/>
    <w:rsid w:val="00ED004A"/>
    <w:rsid w:val="00ED1103"/>
    <w:rsid w:val="00ED1E19"/>
    <w:rsid w:val="00ED4F25"/>
    <w:rsid w:val="00ED5564"/>
    <w:rsid w:val="00ED67FE"/>
    <w:rsid w:val="00ED6CD4"/>
    <w:rsid w:val="00ED71B4"/>
    <w:rsid w:val="00ED7283"/>
    <w:rsid w:val="00ED7F60"/>
    <w:rsid w:val="00EE2FC3"/>
    <w:rsid w:val="00EF0CC8"/>
    <w:rsid w:val="00EF4163"/>
    <w:rsid w:val="00EF44A7"/>
    <w:rsid w:val="00EF4FD4"/>
    <w:rsid w:val="00EF77E2"/>
    <w:rsid w:val="00F0191E"/>
    <w:rsid w:val="00F041E9"/>
    <w:rsid w:val="00F0487A"/>
    <w:rsid w:val="00F06A0B"/>
    <w:rsid w:val="00F07CD1"/>
    <w:rsid w:val="00F102D1"/>
    <w:rsid w:val="00F124A1"/>
    <w:rsid w:val="00F1261C"/>
    <w:rsid w:val="00F13529"/>
    <w:rsid w:val="00F2482A"/>
    <w:rsid w:val="00F25B22"/>
    <w:rsid w:val="00F270E0"/>
    <w:rsid w:val="00F30777"/>
    <w:rsid w:val="00F3326C"/>
    <w:rsid w:val="00F34ECA"/>
    <w:rsid w:val="00F377C0"/>
    <w:rsid w:val="00F37AEA"/>
    <w:rsid w:val="00F411D0"/>
    <w:rsid w:val="00F41546"/>
    <w:rsid w:val="00F44690"/>
    <w:rsid w:val="00F450AD"/>
    <w:rsid w:val="00F47B9F"/>
    <w:rsid w:val="00F500EE"/>
    <w:rsid w:val="00F56A74"/>
    <w:rsid w:val="00F56FEA"/>
    <w:rsid w:val="00F5701A"/>
    <w:rsid w:val="00F6195B"/>
    <w:rsid w:val="00F65D96"/>
    <w:rsid w:val="00F65FF4"/>
    <w:rsid w:val="00F66C94"/>
    <w:rsid w:val="00F72C61"/>
    <w:rsid w:val="00F731EB"/>
    <w:rsid w:val="00F73453"/>
    <w:rsid w:val="00F73CA5"/>
    <w:rsid w:val="00F80AFD"/>
    <w:rsid w:val="00F82A9A"/>
    <w:rsid w:val="00F82AF6"/>
    <w:rsid w:val="00F82B1A"/>
    <w:rsid w:val="00F83D94"/>
    <w:rsid w:val="00F84779"/>
    <w:rsid w:val="00F91BB0"/>
    <w:rsid w:val="00F92A96"/>
    <w:rsid w:val="00F95C2D"/>
    <w:rsid w:val="00F961AE"/>
    <w:rsid w:val="00F96BC7"/>
    <w:rsid w:val="00F9712D"/>
    <w:rsid w:val="00FA5D3A"/>
    <w:rsid w:val="00FA6696"/>
    <w:rsid w:val="00FB0315"/>
    <w:rsid w:val="00FB2D41"/>
    <w:rsid w:val="00FB4327"/>
    <w:rsid w:val="00FB592B"/>
    <w:rsid w:val="00FB65AA"/>
    <w:rsid w:val="00FB6E73"/>
    <w:rsid w:val="00FB7114"/>
    <w:rsid w:val="00FC1D31"/>
    <w:rsid w:val="00FC24CB"/>
    <w:rsid w:val="00FC6D5A"/>
    <w:rsid w:val="00FD0032"/>
    <w:rsid w:val="00FD24E7"/>
    <w:rsid w:val="00FE1CFE"/>
    <w:rsid w:val="00FE4656"/>
    <w:rsid w:val="00FF4131"/>
    <w:rsid w:val="00FF4377"/>
    <w:rsid w:val="00FF71D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 w:type="paragraph" w:styleId="NormalWeb">
    <w:name w:val="Normal (Web)"/>
    <w:basedOn w:val="Normal"/>
    <w:uiPriority w:val="99"/>
    <w:semiHidden/>
    <w:unhideWhenUsed/>
    <w:rsid w:val="00C5065A"/>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82">
      <w:bodyDiv w:val="1"/>
      <w:marLeft w:val="0"/>
      <w:marRight w:val="0"/>
      <w:marTop w:val="0"/>
      <w:marBottom w:val="0"/>
      <w:divBdr>
        <w:top w:val="none" w:sz="0" w:space="0" w:color="auto"/>
        <w:left w:val="none" w:sz="0" w:space="0" w:color="auto"/>
        <w:bottom w:val="none" w:sz="0" w:space="0" w:color="auto"/>
        <w:right w:val="none" w:sz="0" w:space="0" w:color="auto"/>
      </w:divBdr>
    </w:div>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053963742">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369641348">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76947910">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587377995">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773470269">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27374027">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08687369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E0E023-7E7C-4607-950C-8FF5020D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Windows User</cp:lastModifiedBy>
  <cp:revision>6</cp:revision>
  <cp:lastPrinted>2021-11-22T10:22:00Z</cp:lastPrinted>
  <dcterms:created xsi:type="dcterms:W3CDTF">2024-08-06T13:50:00Z</dcterms:created>
  <dcterms:modified xsi:type="dcterms:W3CDTF">2024-09-09T07:24:00Z</dcterms:modified>
</cp:coreProperties>
</file>