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bookmarkStart w:id="0" w:name="_GoBack"/>
      <w:bookmarkEnd w:id="0"/>
    </w:p>
    <w:p w14:paraId="46B245A5" w14:textId="120D4353" w:rsidR="00861365" w:rsidRPr="003F734A" w:rsidRDefault="00350CE0"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July</w:t>
      </w:r>
      <w:r w:rsidR="00CF7B4A">
        <w:rPr>
          <w:rFonts w:asciiTheme="majorHAnsi" w:hAnsiTheme="majorHAnsi"/>
          <w:sz w:val="48"/>
          <w:szCs w:val="48"/>
        </w:rPr>
        <w:t xml:space="preserve"> </w:t>
      </w:r>
      <w:r w:rsidR="001D34BB">
        <w:rPr>
          <w:rFonts w:asciiTheme="majorHAnsi" w:hAnsiTheme="majorHAnsi"/>
          <w:sz w:val="48"/>
          <w:szCs w:val="48"/>
        </w:rPr>
        <w:t>2024</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1" w:name="_vydniszftb1n" w:colFirst="0" w:colLast="0"/>
      <w:bookmarkEnd w:id="1"/>
    </w:p>
    <w:p w14:paraId="65919829" w14:textId="77777777" w:rsidR="00156373" w:rsidRPr="00EF77E2" w:rsidRDefault="00156373" w:rsidP="00156373">
      <w:pPr>
        <w:rPr>
          <w:rFonts w:ascii="Tahoma" w:hAnsi="Tahoma" w:cs="Tahoma"/>
        </w:rPr>
      </w:pPr>
    </w:p>
    <w:p w14:paraId="04197133" w14:textId="264C2399" w:rsidR="002E37E0" w:rsidRPr="00EF77E2" w:rsidRDefault="00414C31" w:rsidP="00E9191E">
      <w:pPr>
        <w:pStyle w:val="ListParagraph"/>
        <w:numPr>
          <w:ilvl w:val="0"/>
          <w:numId w:val="1"/>
        </w:numPr>
        <w:jc w:val="both"/>
        <w:rPr>
          <w:rFonts w:ascii="Tahoma" w:hAnsi="Tahoma" w:cs="Tahoma"/>
          <w:b/>
          <w:sz w:val="24"/>
          <w:szCs w:val="24"/>
        </w:rPr>
      </w:pPr>
      <w:r w:rsidRPr="00EF77E2">
        <w:rPr>
          <w:rFonts w:ascii="Tahoma" w:hAnsi="Tahoma" w:cs="Tahoma"/>
          <w:b/>
          <w:sz w:val="24"/>
          <w:szCs w:val="24"/>
        </w:rPr>
        <w:t>INTRODUCTION</w:t>
      </w:r>
    </w:p>
    <w:p w14:paraId="3EDF3CBD" w14:textId="52F4AD8B" w:rsidR="00020403" w:rsidRDefault="0020032A" w:rsidP="009B754A">
      <w:pPr>
        <w:pBdr>
          <w:top w:val="nil"/>
          <w:left w:val="nil"/>
          <w:bottom w:val="nil"/>
          <w:right w:val="nil"/>
          <w:between w:val="nil"/>
        </w:pBdr>
        <w:spacing w:line="276" w:lineRule="auto"/>
        <w:ind w:left="0"/>
        <w:jc w:val="both"/>
        <w:rPr>
          <w:rFonts w:ascii="Tahoma" w:hAnsi="Tahoma" w:cs="Tahoma"/>
          <w:sz w:val="24"/>
          <w:szCs w:val="24"/>
        </w:rPr>
      </w:pPr>
      <w:r w:rsidRPr="00EF77E2">
        <w:rPr>
          <w:rFonts w:ascii="Tahoma" w:hAnsi="Tahoma" w:cs="Tahoma"/>
          <w:sz w:val="24"/>
          <w:szCs w:val="24"/>
        </w:rPr>
        <w:t>The report her</w:t>
      </w:r>
      <w:r w:rsidR="00A66A16" w:rsidRPr="00EF77E2">
        <w:rPr>
          <w:rFonts w:ascii="Tahoma" w:hAnsi="Tahoma" w:cs="Tahoma"/>
          <w:sz w:val="24"/>
          <w:szCs w:val="24"/>
        </w:rPr>
        <w:t>ein covers the period from 01st</w:t>
      </w:r>
      <w:r w:rsidR="005D6C40" w:rsidRPr="00EF77E2">
        <w:rPr>
          <w:rFonts w:ascii="Tahoma" w:hAnsi="Tahoma" w:cs="Tahoma"/>
          <w:sz w:val="24"/>
          <w:szCs w:val="24"/>
        </w:rPr>
        <w:t>–</w:t>
      </w:r>
      <w:r w:rsidR="00350CE0">
        <w:rPr>
          <w:rFonts w:ascii="Tahoma" w:hAnsi="Tahoma" w:cs="Tahoma"/>
          <w:sz w:val="24"/>
          <w:szCs w:val="24"/>
        </w:rPr>
        <w:t>31</w:t>
      </w:r>
      <w:r w:rsidR="00350CE0" w:rsidRPr="00350CE0">
        <w:rPr>
          <w:rFonts w:ascii="Tahoma" w:hAnsi="Tahoma" w:cs="Tahoma"/>
          <w:sz w:val="24"/>
          <w:szCs w:val="24"/>
          <w:vertAlign w:val="superscript"/>
        </w:rPr>
        <w:t>st</w:t>
      </w:r>
      <w:r w:rsidR="00350CE0">
        <w:rPr>
          <w:rFonts w:ascii="Tahoma" w:hAnsi="Tahoma" w:cs="Tahoma"/>
          <w:sz w:val="24"/>
          <w:szCs w:val="24"/>
        </w:rPr>
        <w:t xml:space="preserve"> July</w:t>
      </w:r>
      <w:r w:rsidR="001D34BB" w:rsidRPr="00EF77E2">
        <w:rPr>
          <w:rFonts w:ascii="Tahoma" w:hAnsi="Tahoma" w:cs="Tahoma"/>
          <w:sz w:val="24"/>
          <w:szCs w:val="24"/>
        </w:rPr>
        <w:t xml:space="preserve"> 2024</w:t>
      </w:r>
      <w:r w:rsidR="005D6C40" w:rsidRPr="00EF77E2">
        <w:rPr>
          <w:rFonts w:ascii="Tahoma" w:hAnsi="Tahoma" w:cs="Tahoma"/>
          <w:sz w:val="24"/>
          <w:szCs w:val="24"/>
        </w:rPr>
        <w:t xml:space="preserve">. </w:t>
      </w:r>
    </w:p>
    <w:p w14:paraId="0FB29D71" w14:textId="13239975" w:rsidR="00020403" w:rsidRDefault="00020403" w:rsidP="009B754A">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The month of July  came with a major change in the management with Lydia Wazemba Nsubuga being appointed as Interim Coordinator for the project</w:t>
      </w:r>
      <w:r w:rsidR="00FC1D31">
        <w:rPr>
          <w:rFonts w:ascii="Tahoma" w:hAnsi="Tahoma" w:cs="Tahoma"/>
          <w:sz w:val="24"/>
          <w:szCs w:val="24"/>
        </w:rPr>
        <w:t>, a very good example of a project that natures and grows their own.</w:t>
      </w:r>
    </w:p>
    <w:p w14:paraId="2198934D" w14:textId="3613EE21" w:rsidR="00350CE0" w:rsidRDefault="00350CE0" w:rsidP="009B754A">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 xml:space="preserve">The project focused on </w:t>
      </w:r>
      <w:r w:rsidR="00A66A16" w:rsidRPr="00EF77E2">
        <w:rPr>
          <w:rFonts w:ascii="Tahoma" w:hAnsi="Tahoma" w:cs="Tahoma"/>
          <w:sz w:val="24"/>
          <w:szCs w:val="24"/>
        </w:rPr>
        <w:t>F</w:t>
      </w:r>
      <w:r>
        <w:rPr>
          <w:rFonts w:ascii="Tahoma" w:hAnsi="Tahoma" w:cs="Tahoma"/>
          <w:sz w:val="24"/>
          <w:szCs w:val="24"/>
        </w:rPr>
        <w:t xml:space="preserve">ocus on </w:t>
      </w:r>
      <w:r w:rsidR="00C54AB5" w:rsidRPr="00EF77E2">
        <w:rPr>
          <w:rFonts w:ascii="Tahoma" w:hAnsi="Tahoma" w:cs="Tahoma"/>
          <w:sz w:val="24"/>
          <w:szCs w:val="24"/>
        </w:rPr>
        <w:t>deterring wildl</w:t>
      </w:r>
      <w:r w:rsidR="009B6EEE" w:rsidRPr="00EF77E2">
        <w:rPr>
          <w:rFonts w:ascii="Tahoma" w:hAnsi="Tahoma" w:cs="Tahoma"/>
          <w:sz w:val="24"/>
          <w:szCs w:val="24"/>
        </w:rPr>
        <w:t xml:space="preserve">ife </w:t>
      </w:r>
      <w:r w:rsidR="000B521F" w:rsidRPr="00EF77E2">
        <w:rPr>
          <w:rFonts w:ascii="Tahoma" w:hAnsi="Tahoma" w:cs="Tahoma"/>
          <w:sz w:val="24"/>
          <w:szCs w:val="24"/>
        </w:rPr>
        <w:t>crime</w:t>
      </w:r>
      <w:r w:rsidR="00A66A16" w:rsidRPr="00EF77E2">
        <w:rPr>
          <w:rFonts w:ascii="Tahoma" w:hAnsi="Tahoma" w:cs="Tahoma"/>
          <w:sz w:val="24"/>
          <w:szCs w:val="24"/>
        </w:rPr>
        <w:t xml:space="preserve"> </w:t>
      </w:r>
      <w:r>
        <w:rPr>
          <w:rFonts w:ascii="Tahoma" w:hAnsi="Tahoma" w:cs="Tahoma"/>
          <w:sz w:val="24"/>
          <w:szCs w:val="24"/>
        </w:rPr>
        <w:t>as it core goal/objective</w:t>
      </w:r>
      <w:r w:rsidR="00A66A16" w:rsidRPr="00EF77E2">
        <w:rPr>
          <w:rFonts w:ascii="Tahoma" w:hAnsi="Tahoma" w:cs="Tahoma"/>
          <w:sz w:val="24"/>
          <w:szCs w:val="24"/>
        </w:rPr>
        <w:t>.</w:t>
      </w:r>
    </w:p>
    <w:p w14:paraId="690F109A" w14:textId="5BAA13D9" w:rsidR="009B6EEE" w:rsidRPr="00EF77E2" w:rsidRDefault="00350CE0" w:rsidP="009B754A">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 xml:space="preserve">Activities carried out were in line with the current operational departments ranging from the Legal, investigations management and administrative. </w:t>
      </w:r>
    </w:p>
    <w:p w14:paraId="0429BA9B" w14:textId="6CA44AB2" w:rsidR="00BA3034" w:rsidRDefault="00020403" w:rsidP="009B754A">
      <w:pPr>
        <w:shd w:val="clear" w:color="auto" w:fill="FFFFFF"/>
        <w:spacing w:before="100" w:beforeAutospacing="1" w:after="100" w:afterAutospacing="1" w:line="276" w:lineRule="auto"/>
        <w:ind w:left="0"/>
        <w:jc w:val="both"/>
        <w:rPr>
          <w:rFonts w:ascii="Tahoma" w:hAnsi="Tahoma" w:cs="Tahoma"/>
          <w:sz w:val="24"/>
          <w:szCs w:val="24"/>
        </w:rPr>
      </w:pPr>
      <w:r>
        <w:rPr>
          <w:rFonts w:ascii="Tahoma" w:hAnsi="Tahoma" w:cs="Tahoma"/>
          <w:sz w:val="24"/>
          <w:szCs w:val="24"/>
        </w:rPr>
        <w:t>The project’s interests are in staffing a dynamic, proactive, flexible and aggressive team players for visible results regardless of numbers.</w:t>
      </w:r>
    </w:p>
    <w:p w14:paraId="6951A4B4" w14:textId="6D2B9B4A" w:rsidR="00C2023C" w:rsidRPr="00020403" w:rsidRDefault="00C2023C" w:rsidP="009B754A">
      <w:pPr>
        <w:shd w:val="clear" w:color="auto" w:fill="FFFFFF"/>
        <w:spacing w:before="100" w:beforeAutospacing="1" w:after="100" w:afterAutospacing="1" w:line="276" w:lineRule="auto"/>
        <w:ind w:left="0"/>
        <w:jc w:val="both"/>
        <w:rPr>
          <w:rFonts w:ascii="Tahoma" w:hAnsi="Tahoma" w:cs="Tahoma"/>
          <w:sz w:val="24"/>
          <w:szCs w:val="24"/>
        </w:rPr>
      </w:pPr>
      <w:r>
        <w:rPr>
          <w:rFonts w:ascii="Tahoma" w:hAnsi="Tahoma" w:cs="Tahoma"/>
          <w:sz w:val="24"/>
          <w:szCs w:val="24"/>
        </w:rPr>
        <w:t>The project officially relocated to its new premises in Bugolobi.</w:t>
      </w:r>
    </w:p>
    <w:p w14:paraId="22C3E829" w14:textId="77777777" w:rsidR="0092142C" w:rsidRPr="00EF77E2" w:rsidRDefault="0092142C" w:rsidP="009B754A">
      <w:pPr>
        <w:pBdr>
          <w:top w:val="nil"/>
          <w:left w:val="nil"/>
          <w:bottom w:val="nil"/>
          <w:right w:val="nil"/>
          <w:between w:val="nil"/>
        </w:pBdr>
        <w:spacing w:line="276" w:lineRule="auto"/>
        <w:ind w:left="0"/>
        <w:jc w:val="both"/>
        <w:rPr>
          <w:rFonts w:ascii="Tahoma" w:hAnsi="Tahoma" w:cs="Tahoma"/>
          <w:sz w:val="24"/>
          <w:szCs w:val="24"/>
        </w:rPr>
      </w:pPr>
    </w:p>
    <w:p w14:paraId="44EBA9A8" w14:textId="6A5BEEB8" w:rsidR="002E37E0" w:rsidRPr="00EF77E2" w:rsidRDefault="000025B5" w:rsidP="009B754A">
      <w:pPr>
        <w:pStyle w:val="ListParagraph"/>
        <w:numPr>
          <w:ilvl w:val="0"/>
          <w:numId w:val="1"/>
        </w:numPr>
        <w:pBdr>
          <w:top w:val="nil"/>
          <w:left w:val="nil"/>
          <w:bottom w:val="nil"/>
          <w:right w:val="nil"/>
          <w:between w:val="nil"/>
        </w:pBdr>
        <w:spacing w:line="276" w:lineRule="auto"/>
        <w:jc w:val="both"/>
        <w:rPr>
          <w:rFonts w:ascii="Tahoma" w:hAnsi="Tahoma" w:cs="Tahoma"/>
          <w:b/>
          <w:sz w:val="24"/>
          <w:szCs w:val="24"/>
        </w:rPr>
      </w:pPr>
      <w:r w:rsidRPr="00EF77E2">
        <w:rPr>
          <w:rFonts w:ascii="Tahoma" w:hAnsi="Tahoma" w:cs="Tahoma"/>
          <w:b/>
          <w:sz w:val="24"/>
          <w:szCs w:val="24"/>
        </w:rPr>
        <w:t>IN</w:t>
      </w:r>
      <w:r w:rsidR="002E37E0" w:rsidRPr="00EF77E2">
        <w:rPr>
          <w:rFonts w:ascii="Tahoma" w:hAnsi="Tahoma" w:cs="Tahoma"/>
          <w:b/>
          <w:sz w:val="24"/>
          <w:szCs w:val="24"/>
        </w:rPr>
        <w:t>VESTIGATIONS</w:t>
      </w:r>
    </w:p>
    <w:p w14:paraId="360927B1" w14:textId="77777777" w:rsidR="00FC1D31" w:rsidRDefault="00FC1D31" w:rsidP="009B754A">
      <w:pPr>
        <w:spacing w:line="276" w:lineRule="auto"/>
        <w:ind w:left="0"/>
        <w:jc w:val="both"/>
        <w:rPr>
          <w:rFonts w:ascii="Tahoma" w:hAnsi="Tahoma" w:cs="Tahoma"/>
          <w:sz w:val="24"/>
          <w:szCs w:val="24"/>
          <w:lang w:val="en-GB"/>
        </w:rPr>
      </w:pPr>
      <w:r>
        <w:rPr>
          <w:rFonts w:ascii="Tahoma" w:hAnsi="Tahoma" w:cs="Tahoma"/>
          <w:sz w:val="24"/>
          <w:szCs w:val="24"/>
          <w:lang w:val="en-GB"/>
        </w:rPr>
        <w:t>EAGLE Uganda scope for investigations is not limited to Kampala but cuts across districts in trying to accomplish their mandate. Several missions where conducted within Kampala and the neighbouring districts with 2 missions intercity.</w:t>
      </w:r>
    </w:p>
    <w:p w14:paraId="7821E4BF" w14:textId="568EBA92" w:rsidR="00761CC5" w:rsidRDefault="00FC1D31" w:rsidP="009B754A">
      <w:pPr>
        <w:spacing w:line="276" w:lineRule="auto"/>
        <w:ind w:left="0"/>
        <w:jc w:val="both"/>
        <w:rPr>
          <w:rFonts w:ascii="Tahoma" w:hAnsi="Tahoma" w:cs="Tahoma"/>
          <w:sz w:val="24"/>
          <w:szCs w:val="24"/>
          <w:lang w:val="en-GB"/>
        </w:rPr>
      </w:pPr>
      <w:r>
        <w:rPr>
          <w:rFonts w:ascii="Tahoma" w:hAnsi="Tahoma" w:cs="Tahoma"/>
          <w:sz w:val="24"/>
          <w:szCs w:val="24"/>
          <w:lang w:val="en-GB"/>
        </w:rPr>
        <w:t>Both urban &amp; rural investigations yielded information related to investigations that will</w:t>
      </w:r>
      <w:r w:rsidR="009B754A">
        <w:rPr>
          <w:rFonts w:ascii="Tahoma" w:hAnsi="Tahoma" w:cs="Tahoma"/>
          <w:sz w:val="24"/>
          <w:szCs w:val="24"/>
          <w:lang w:val="en-GB"/>
        </w:rPr>
        <w:t xml:space="preserve"> be relevant in the near future, and this was done by the 2 investigators who exhibited excellent skills to make it past their test periods and now on contract.</w:t>
      </w:r>
    </w:p>
    <w:p w14:paraId="7C43F804" w14:textId="03D4B9D9" w:rsidR="009B754A" w:rsidRPr="00EF77E2" w:rsidRDefault="009B754A" w:rsidP="009B754A">
      <w:pPr>
        <w:spacing w:line="276" w:lineRule="auto"/>
        <w:ind w:left="0"/>
        <w:jc w:val="both"/>
        <w:rPr>
          <w:rFonts w:ascii="Tahoma" w:hAnsi="Tahoma" w:cs="Tahoma"/>
          <w:sz w:val="24"/>
          <w:szCs w:val="24"/>
          <w:lang w:val="en-GB"/>
        </w:rPr>
      </w:pPr>
      <w:r>
        <w:rPr>
          <w:rFonts w:ascii="Tahoma" w:hAnsi="Tahoma" w:cs="Tahoma"/>
          <w:sz w:val="24"/>
          <w:szCs w:val="24"/>
          <w:lang w:val="en-GB"/>
        </w:rPr>
        <w:lastRenderedPageBreak/>
        <w:t>Recommendations were made for potential investigators and these are to be interviewed in the following month of August 2024.</w:t>
      </w:r>
    </w:p>
    <w:p w14:paraId="444106F2" w14:textId="77777777" w:rsidR="00EC08C5" w:rsidRPr="00EF77E2" w:rsidRDefault="00EC08C5" w:rsidP="009B754A">
      <w:pPr>
        <w:spacing w:line="276" w:lineRule="auto"/>
        <w:ind w:left="0"/>
        <w:jc w:val="both"/>
        <w:rPr>
          <w:rFonts w:ascii="Tahoma" w:hAnsi="Tahoma" w:cs="Tahoma"/>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EF77E2"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rPr>
              <w:t>INVESTIGATION INDICATORS</w:t>
            </w:r>
          </w:p>
        </w:tc>
      </w:tr>
      <w:tr w:rsidR="0041231F" w:rsidRPr="00EF77E2"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EF77E2" w:rsidRDefault="0041231F" w:rsidP="009B754A">
            <w:pPr>
              <w:spacing w:line="276" w:lineRule="auto"/>
              <w:ind w:left="0"/>
              <w:jc w:val="both"/>
              <w:rPr>
                <w:rFonts w:ascii="Tahoma" w:hAnsi="Tahoma" w:cs="Tahoma"/>
                <w:b/>
                <w:sz w:val="24"/>
                <w:szCs w:val="24"/>
              </w:rPr>
            </w:pPr>
            <w:r w:rsidRPr="00EF77E2">
              <w:rPr>
                <w:rFonts w:ascii="Tahoma" w:hAnsi="Tahoma" w:cs="Tahoma"/>
                <w:b/>
                <w:sz w:val="24"/>
                <w:szCs w:val="24"/>
              </w:rPr>
              <w:t># of</w:t>
            </w:r>
            <w:r w:rsidR="000A2BA1" w:rsidRPr="00EF77E2">
              <w:rPr>
                <w:rFonts w:ascii="Tahoma" w:hAnsi="Tahoma" w:cs="Tahoma"/>
                <w:b/>
                <w:sz w:val="24"/>
                <w:szCs w:val="24"/>
              </w:rPr>
              <w:t xml:space="preserve"> </w:t>
            </w:r>
            <w:r w:rsidRPr="00EF77E2">
              <w:rPr>
                <w:rFonts w:ascii="Tahoma" w:hAnsi="Tahoma" w:cs="Tahoma"/>
                <w:b/>
                <w:sz w:val="24"/>
                <w:szCs w:val="24"/>
              </w:rPr>
              <w:t>investigations</w:t>
            </w:r>
          </w:p>
        </w:tc>
        <w:tc>
          <w:tcPr>
            <w:tcW w:w="2337" w:type="dxa"/>
            <w:shd w:val="clear" w:color="auto" w:fill="B8CCE4" w:themeFill="accent1" w:themeFillTint="66"/>
            <w:vAlign w:val="center"/>
          </w:tcPr>
          <w:p w14:paraId="781B1591" w14:textId="57E31576"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EF77E2" w:rsidRDefault="0041231F" w:rsidP="009B754A">
            <w:pPr>
              <w:spacing w:line="276" w:lineRule="auto"/>
              <w:ind w:left="0"/>
              <w:jc w:val="both"/>
              <w:rPr>
                <w:rFonts w:ascii="Tahoma" w:hAnsi="Tahoma" w:cs="Tahoma"/>
                <w:b/>
                <w:sz w:val="24"/>
                <w:szCs w:val="24"/>
                <w:lang w:val="en-GB"/>
              </w:rPr>
            </w:pPr>
          </w:p>
        </w:tc>
      </w:tr>
      <w:tr w:rsidR="0041231F" w:rsidRPr="00EF77E2" w14:paraId="5974DEB7" w14:textId="77777777" w:rsidTr="007859DD">
        <w:trPr>
          <w:trHeight w:val="255"/>
          <w:jc w:val="center"/>
        </w:trPr>
        <w:tc>
          <w:tcPr>
            <w:tcW w:w="2337" w:type="dxa"/>
          </w:tcPr>
          <w:p w14:paraId="4A8F063B" w14:textId="48646ADE"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19</w:t>
            </w:r>
          </w:p>
        </w:tc>
        <w:tc>
          <w:tcPr>
            <w:tcW w:w="2337" w:type="dxa"/>
          </w:tcPr>
          <w:p w14:paraId="6BEEF380" w14:textId="6422996C"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49006F2F" w14:textId="47A324FF" w:rsidR="0041231F" w:rsidRPr="00EF77E2" w:rsidRDefault="0041231F" w:rsidP="009B754A">
            <w:pPr>
              <w:spacing w:line="276" w:lineRule="auto"/>
              <w:ind w:left="0"/>
              <w:jc w:val="both"/>
              <w:rPr>
                <w:rFonts w:ascii="Tahoma" w:hAnsi="Tahoma" w:cs="Tahoma"/>
                <w:b/>
                <w:sz w:val="24"/>
                <w:szCs w:val="24"/>
                <w:lang w:val="en-GB"/>
              </w:rPr>
            </w:pPr>
          </w:p>
        </w:tc>
      </w:tr>
    </w:tbl>
    <w:p w14:paraId="734591B7" w14:textId="77777777" w:rsidR="0057014B" w:rsidRPr="00EF77E2" w:rsidRDefault="0057014B" w:rsidP="009B754A">
      <w:pPr>
        <w:spacing w:line="276" w:lineRule="auto"/>
        <w:ind w:left="0"/>
        <w:jc w:val="both"/>
        <w:rPr>
          <w:rFonts w:ascii="Tahoma" w:hAnsi="Tahoma" w:cs="Tahoma"/>
          <w:b/>
          <w:sz w:val="24"/>
          <w:szCs w:val="24"/>
          <w:lang w:val="en-GB"/>
        </w:rPr>
      </w:pPr>
    </w:p>
    <w:p w14:paraId="086E696E" w14:textId="77777777" w:rsidR="0073457B" w:rsidRPr="00EF77E2" w:rsidRDefault="0073457B" w:rsidP="009B754A">
      <w:pPr>
        <w:spacing w:line="276" w:lineRule="auto"/>
        <w:ind w:left="0"/>
        <w:jc w:val="both"/>
        <w:rPr>
          <w:rFonts w:ascii="Tahoma" w:hAnsi="Tahoma" w:cs="Tahoma"/>
          <w:b/>
          <w:sz w:val="24"/>
          <w:szCs w:val="24"/>
          <w:lang w:val="en-GB"/>
        </w:rPr>
      </w:pPr>
    </w:p>
    <w:p w14:paraId="4A36B823" w14:textId="3D94FF1E" w:rsidR="002E37E0" w:rsidRPr="00EF77E2" w:rsidRDefault="002E37E0" w:rsidP="009B754A">
      <w:pPr>
        <w:pStyle w:val="ListParagraph"/>
        <w:numPr>
          <w:ilvl w:val="0"/>
          <w:numId w:val="1"/>
        </w:numPr>
        <w:spacing w:line="276" w:lineRule="auto"/>
        <w:jc w:val="both"/>
        <w:rPr>
          <w:rFonts w:ascii="Tahoma" w:hAnsi="Tahoma" w:cs="Tahoma"/>
          <w:b/>
          <w:sz w:val="24"/>
          <w:szCs w:val="24"/>
          <w:lang w:val="en-GB"/>
        </w:rPr>
      </w:pPr>
      <w:r w:rsidRPr="00EF77E2">
        <w:rPr>
          <w:rFonts w:ascii="Tahoma" w:hAnsi="Tahoma" w:cs="Tahoma"/>
          <w:b/>
          <w:sz w:val="24"/>
          <w:szCs w:val="24"/>
          <w:lang w:val="en-GB"/>
        </w:rPr>
        <w:t>OPERATIONS</w:t>
      </w:r>
    </w:p>
    <w:p w14:paraId="61094F3C" w14:textId="70EF1EF4" w:rsidR="00883330" w:rsidRPr="00EF77E2" w:rsidRDefault="009B754A" w:rsidP="009B754A">
      <w:pPr>
        <w:shd w:val="clear" w:color="auto" w:fill="FFFFFF"/>
        <w:spacing w:before="100" w:beforeAutospacing="1" w:after="100" w:afterAutospacing="1" w:line="276" w:lineRule="auto"/>
        <w:ind w:left="0"/>
        <w:jc w:val="both"/>
        <w:rPr>
          <w:rFonts w:ascii="Tahoma" w:eastAsia="Times New Roman" w:hAnsi="Tahoma" w:cs="Tahoma"/>
          <w:color w:val="1D2228"/>
          <w:sz w:val="24"/>
          <w:szCs w:val="24"/>
        </w:rPr>
      </w:pPr>
      <w:r>
        <w:rPr>
          <w:rFonts w:ascii="Tahoma" w:eastAsia="Times New Roman" w:hAnsi="Tahoma" w:cs="Tahoma"/>
          <w:color w:val="1D2228"/>
          <w:sz w:val="24"/>
          <w:szCs w:val="24"/>
        </w:rPr>
        <w:t>The trafficker</w:t>
      </w:r>
      <w:r w:rsidR="00883330" w:rsidRPr="00EF77E2">
        <w:rPr>
          <w:rFonts w:ascii="Tahoma" w:eastAsia="Times New Roman" w:hAnsi="Tahoma" w:cs="Tahoma"/>
          <w:color w:val="1D2228"/>
          <w:sz w:val="24"/>
          <w:szCs w:val="24"/>
        </w:rPr>
        <w:t xml:space="preserve"> arrested with 3 lion skins on 29</w:t>
      </w:r>
      <w:r w:rsidR="00883330" w:rsidRPr="00EF77E2">
        <w:rPr>
          <w:rFonts w:ascii="Tahoma" w:eastAsia="Times New Roman" w:hAnsi="Tahoma" w:cs="Tahoma"/>
          <w:color w:val="1D2228"/>
          <w:sz w:val="24"/>
          <w:szCs w:val="24"/>
          <w:vertAlign w:val="superscript"/>
        </w:rPr>
        <w:t>th</w:t>
      </w:r>
      <w:r w:rsidR="00883330" w:rsidRPr="00EF77E2">
        <w:rPr>
          <w:rFonts w:ascii="Tahoma" w:eastAsia="Times New Roman" w:hAnsi="Tahoma" w:cs="Tahoma"/>
          <w:color w:val="1D2228"/>
          <w:sz w:val="24"/>
          <w:szCs w:val="24"/>
        </w:rPr>
        <w:t xml:space="preserve"> June 2024,</w:t>
      </w:r>
      <w:r>
        <w:rPr>
          <w:rFonts w:ascii="Tahoma" w:eastAsia="Times New Roman" w:hAnsi="Tahoma" w:cs="Tahoma"/>
          <w:color w:val="1D2228"/>
          <w:sz w:val="24"/>
          <w:szCs w:val="24"/>
        </w:rPr>
        <w:t xml:space="preserve"> was remanded at Luzira Women prisons where she awaits her judgment on the wildlife crimes she committed</w:t>
      </w:r>
      <w:r w:rsidR="00883330" w:rsidRPr="00EF77E2">
        <w:rPr>
          <w:rFonts w:ascii="Tahoma" w:eastAsia="Times New Roman" w:hAnsi="Tahoma" w:cs="Tahoma"/>
          <w:color w:val="1D2228"/>
          <w:sz w:val="24"/>
          <w:szCs w:val="24"/>
        </w:rPr>
        <w:t>.</w:t>
      </w:r>
    </w:p>
    <w:tbl>
      <w:tblPr>
        <w:tblStyle w:val="TableGrid"/>
        <w:tblW w:w="0" w:type="auto"/>
        <w:tblLook w:val="04A0" w:firstRow="1" w:lastRow="0" w:firstColumn="1" w:lastColumn="0" w:noHBand="0" w:noVBand="1"/>
      </w:tblPr>
      <w:tblGrid>
        <w:gridCol w:w="2337"/>
        <w:gridCol w:w="2337"/>
        <w:gridCol w:w="2338"/>
        <w:gridCol w:w="2338"/>
      </w:tblGrid>
      <w:tr w:rsidR="0041231F" w:rsidRPr="00EF77E2" w14:paraId="388FB912" w14:textId="44DBE402" w:rsidTr="004C653A">
        <w:tc>
          <w:tcPr>
            <w:tcW w:w="9350" w:type="dxa"/>
            <w:gridSpan w:val="4"/>
            <w:shd w:val="clear" w:color="auto" w:fill="B8CCE4" w:themeFill="accent1" w:themeFillTint="66"/>
            <w:vAlign w:val="center"/>
          </w:tcPr>
          <w:p w14:paraId="42C6EA62" w14:textId="65EFD990"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OPERATION INDICATORS</w:t>
            </w:r>
          </w:p>
        </w:tc>
      </w:tr>
      <w:tr w:rsidR="0041231F" w:rsidRPr="00EF77E2" w14:paraId="23C4E441" w14:textId="77777777" w:rsidTr="004C653A">
        <w:trPr>
          <w:trHeight w:val="577"/>
        </w:trPr>
        <w:tc>
          <w:tcPr>
            <w:tcW w:w="2337" w:type="dxa"/>
            <w:shd w:val="clear" w:color="auto" w:fill="B8CCE4" w:themeFill="accent1" w:themeFillTint="66"/>
            <w:vAlign w:val="center"/>
          </w:tcPr>
          <w:p w14:paraId="75C89381" w14:textId="4E643C82"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w:t>
            </w:r>
          </w:p>
        </w:tc>
        <w:tc>
          <w:tcPr>
            <w:tcW w:w="2337" w:type="dxa"/>
            <w:shd w:val="clear" w:color="auto" w:fill="B8CCE4" w:themeFill="accent1" w:themeFillTint="66"/>
            <w:vAlign w:val="center"/>
          </w:tcPr>
          <w:p w14:paraId="2ACFB64C" w14:textId="7672379E"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Contraband (specify units)</w:t>
            </w:r>
          </w:p>
        </w:tc>
      </w:tr>
      <w:tr w:rsidR="0041231F" w:rsidRPr="00EF77E2" w14:paraId="246F25D0" w14:textId="641A7A48" w:rsidTr="004C653A">
        <w:trPr>
          <w:trHeight w:val="185"/>
        </w:trPr>
        <w:tc>
          <w:tcPr>
            <w:tcW w:w="2337" w:type="dxa"/>
          </w:tcPr>
          <w:p w14:paraId="7CBBCB91" w14:textId="6A6B1C91"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7" w:type="dxa"/>
          </w:tcPr>
          <w:p w14:paraId="4B7D6652" w14:textId="219AD507"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24CB4051" w14:textId="19BFC790"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66D1FD56" w14:textId="576A15BB" w:rsidR="00C47976"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bl>
    <w:p w14:paraId="1295F9A7" w14:textId="77777777" w:rsidR="00D51443" w:rsidRPr="00EF77E2" w:rsidRDefault="00D51443" w:rsidP="009B754A">
      <w:pPr>
        <w:spacing w:line="276" w:lineRule="auto"/>
        <w:ind w:left="0"/>
        <w:jc w:val="both"/>
        <w:rPr>
          <w:rFonts w:ascii="Tahoma" w:hAnsi="Tahoma" w:cs="Tahoma"/>
          <w:b/>
          <w:sz w:val="24"/>
          <w:szCs w:val="24"/>
        </w:rPr>
      </w:pPr>
    </w:p>
    <w:p w14:paraId="1D295B2E" w14:textId="77777777" w:rsidR="009010F4" w:rsidRDefault="009010F4" w:rsidP="009B754A">
      <w:pPr>
        <w:spacing w:line="276" w:lineRule="auto"/>
        <w:ind w:left="0"/>
        <w:jc w:val="both"/>
        <w:rPr>
          <w:rFonts w:ascii="Tahoma" w:hAnsi="Tahoma" w:cs="Tahoma"/>
          <w:b/>
          <w:sz w:val="24"/>
          <w:szCs w:val="24"/>
        </w:rPr>
      </w:pPr>
    </w:p>
    <w:p w14:paraId="0FA9654B" w14:textId="77777777" w:rsidR="0083593E" w:rsidRDefault="0083593E" w:rsidP="009B754A">
      <w:pPr>
        <w:spacing w:line="276" w:lineRule="auto"/>
        <w:ind w:left="0"/>
        <w:jc w:val="both"/>
        <w:rPr>
          <w:rFonts w:ascii="Tahoma" w:hAnsi="Tahoma" w:cs="Tahoma"/>
          <w:b/>
          <w:sz w:val="24"/>
          <w:szCs w:val="24"/>
        </w:rPr>
      </w:pPr>
    </w:p>
    <w:p w14:paraId="709FAD09" w14:textId="77777777" w:rsidR="0083593E" w:rsidRDefault="0083593E" w:rsidP="009B754A">
      <w:pPr>
        <w:spacing w:line="276" w:lineRule="auto"/>
        <w:ind w:left="0"/>
        <w:jc w:val="both"/>
        <w:rPr>
          <w:rFonts w:ascii="Tahoma" w:hAnsi="Tahoma" w:cs="Tahoma"/>
          <w:b/>
          <w:sz w:val="24"/>
          <w:szCs w:val="24"/>
        </w:rPr>
      </w:pPr>
    </w:p>
    <w:p w14:paraId="454538E8" w14:textId="77777777" w:rsidR="009B754A" w:rsidRDefault="009B754A" w:rsidP="009B754A">
      <w:pPr>
        <w:spacing w:line="276" w:lineRule="auto"/>
        <w:ind w:left="0"/>
        <w:jc w:val="both"/>
        <w:rPr>
          <w:rFonts w:ascii="Tahoma" w:hAnsi="Tahoma" w:cs="Tahoma"/>
          <w:b/>
          <w:sz w:val="24"/>
          <w:szCs w:val="24"/>
        </w:rPr>
      </w:pPr>
    </w:p>
    <w:p w14:paraId="0BA4E56A" w14:textId="77777777" w:rsidR="009B754A" w:rsidRDefault="009B754A" w:rsidP="009B754A">
      <w:pPr>
        <w:spacing w:line="276" w:lineRule="auto"/>
        <w:ind w:left="0"/>
        <w:jc w:val="both"/>
        <w:rPr>
          <w:rFonts w:ascii="Tahoma" w:hAnsi="Tahoma" w:cs="Tahoma"/>
          <w:b/>
          <w:sz w:val="24"/>
          <w:szCs w:val="24"/>
        </w:rPr>
      </w:pPr>
    </w:p>
    <w:p w14:paraId="5001D1C6" w14:textId="77777777" w:rsidR="009B754A" w:rsidRDefault="009B754A" w:rsidP="009B754A">
      <w:pPr>
        <w:spacing w:line="276" w:lineRule="auto"/>
        <w:ind w:left="0"/>
        <w:jc w:val="both"/>
        <w:rPr>
          <w:rFonts w:ascii="Tahoma" w:hAnsi="Tahoma" w:cs="Tahoma"/>
          <w:b/>
          <w:sz w:val="24"/>
          <w:szCs w:val="24"/>
        </w:rPr>
      </w:pPr>
    </w:p>
    <w:p w14:paraId="70D97098" w14:textId="77777777" w:rsidR="009B754A" w:rsidRDefault="009B754A" w:rsidP="009B754A">
      <w:pPr>
        <w:spacing w:line="276" w:lineRule="auto"/>
        <w:ind w:left="0"/>
        <w:jc w:val="both"/>
        <w:rPr>
          <w:rFonts w:ascii="Tahoma" w:hAnsi="Tahoma" w:cs="Tahoma"/>
          <w:b/>
          <w:sz w:val="24"/>
          <w:szCs w:val="24"/>
        </w:rPr>
      </w:pPr>
    </w:p>
    <w:p w14:paraId="60C164FD" w14:textId="77777777" w:rsidR="009B754A" w:rsidRDefault="009B754A" w:rsidP="009B754A">
      <w:pPr>
        <w:spacing w:line="276" w:lineRule="auto"/>
        <w:ind w:left="0"/>
        <w:jc w:val="both"/>
        <w:rPr>
          <w:rFonts w:ascii="Tahoma" w:hAnsi="Tahoma" w:cs="Tahoma"/>
          <w:b/>
          <w:sz w:val="24"/>
          <w:szCs w:val="24"/>
        </w:rPr>
      </w:pPr>
    </w:p>
    <w:p w14:paraId="764C1BCB" w14:textId="77777777" w:rsidR="009B754A" w:rsidRDefault="009B754A" w:rsidP="009B754A">
      <w:pPr>
        <w:spacing w:line="276" w:lineRule="auto"/>
        <w:ind w:left="0"/>
        <w:jc w:val="both"/>
        <w:rPr>
          <w:rFonts w:ascii="Tahoma" w:hAnsi="Tahoma" w:cs="Tahoma"/>
          <w:b/>
          <w:sz w:val="24"/>
          <w:szCs w:val="24"/>
        </w:rPr>
      </w:pPr>
    </w:p>
    <w:p w14:paraId="38BE145A" w14:textId="77777777" w:rsidR="0083593E" w:rsidRPr="00EF77E2" w:rsidRDefault="0083593E" w:rsidP="009B754A">
      <w:pPr>
        <w:spacing w:line="276" w:lineRule="auto"/>
        <w:ind w:left="0"/>
        <w:jc w:val="both"/>
        <w:rPr>
          <w:rFonts w:ascii="Tahoma" w:hAnsi="Tahoma" w:cs="Tahoma"/>
          <w:b/>
          <w:sz w:val="24"/>
          <w:szCs w:val="24"/>
        </w:rPr>
      </w:pPr>
    </w:p>
    <w:p w14:paraId="52F3D5B6" w14:textId="1149AC16" w:rsidR="009B754A" w:rsidRPr="009B754A" w:rsidRDefault="002E37E0" w:rsidP="009B754A">
      <w:pPr>
        <w:pStyle w:val="ListParagraph"/>
        <w:numPr>
          <w:ilvl w:val="0"/>
          <w:numId w:val="1"/>
        </w:numPr>
        <w:spacing w:line="276" w:lineRule="auto"/>
        <w:jc w:val="both"/>
        <w:rPr>
          <w:rFonts w:ascii="Tahoma" w:hAnsi="Tahoma" w:cs="Tahoma"/>
          <w:b/>
          <w:sz w:val="24"/>
          <w:szCs w:val="24"/>
        </w:rPr>
      </w:pPr>
      <w:r w:rsidRPr="00EF77E2">
        <w:rPr>
          <w:rFonts w:ascii="Tahoma" w:hAnsi="Tahoma" w:cs="Tahoma"/>
          <w:b/>
          <w:sz w:val="24"/>
          <w:szCs w:val="24"/>
        </w:rPr>
        <w:t>LEGA</w:t>
      </w:r>
      <w:r w:rsidR="00ED5564" w:rsidRPr="00EF77E2">
        <w:rPr>
          <w:rFonts w:ascii="Tahoma" w:hAnsi="Tahoma" w:cs="Tahoma"/>
          <w:b/>
          <w:sz w:val="24"/>
          <w:szCs w:val="24"/>
        </w:rPr>
        <w:t>L</w:t>
      </w:r>
    </w:p>
    <w:p w14:paraId="6F5A78DD" w14:textId="79E8BB42" w:rsidR="009B754A" w:rsidRDefault="009B754A" w:rsidP="009B754A">
      <w:pPr>
        <w:pStyle w:val="ListParagraph"/>
        <w:spacing w:line="276" w:lineRule="auto"/>
        <w:jc w:val="both"/>
        <w:rPr>
          <w:rFonts w:ascii="Tahoma" w:hAnsi="Tahoma" w:cs="Tahoma"/>
          <w:sz w:val="24"/>
          <w:szCs w:val="24"/>
        </w:rPr>
      </w:pPr>
      <w:r>
        <w:rPr>
          <w:rFonts w:ascii="Tahoma" w:hAnsi="Tahoma" w:cs="Tahoma"/>
          <w:sz w:val="24"/>
          <w:szCs w:val="24"/>
        </w:rPr>
        <w:t>The activities here under were carried out by the legal advisor</w:t>
      </w:r>
      <w:r w:rsidRPr="009B754A">
        <w:rPr>
          <w:rFonts w:ascii="Tahoma" w:hAnsi="Tahoma" w:cs="Tahoma"/>
          <w:sz w:val="24"/>
          <w:szCs w:val="24"/>
        </w:rPr>
        <w:t>:</w:t>
      </w:r>
    </w:p>
    <w:p w14:paraId="7333688D" w14:textId="77777777" w:rsidR="00307AD8" w:rsidRPr="009B754A" w:rsidRDefault="00307AD8" w:rsidP="009B754A">
      <w:pPr>
        <w:pStyle w:val="ListParagraph"/>
        <w:spacing w:line="276" w:lineRule="auto"/>
        <w:jc w:val="both"/>
        <w:rPr>
          <w:rFonts w:ascii="Tahoma" w:hAnsi="Tahoma" w:cs="Tahoma"/>
          <w:sz w:val="24"/>
          <w:szCs w:val="24"/>
        </w:rPr>
      </w:pPr>
    </w:p>
    <w:p w14:paraId="7CDB96A4" w14:textId="055A0627" w:rsidR="009B754A" w:rsidRPr="009B754A" w:rsidRDefault="009B754A" w:rsidP="00307AD8">
      <w:pPr>
        <w:pStyle w:val="ListParagraph"/>
        <w:numPr>
          <w:ilvl w:val="0"/>
          <w:numId w:val="34"/>
        </w:numPr>
        <w:spacing w:line="276" w:lineRule="auto"/>
        <w:jc w:val="both"/>
        <w:rPr>
          <w:rFonts w:ascii="Tahoma" w:hAnsi="Tahoma" w:cs="Tahoma"/>
          <w:sz w:val="24"/>
          <w:szCs w:val="24"/>
        </w:rPr>
      </w:pPr>
      <w:r w:rsidRPr="009B754A">
        <w:rPr>
          <w:rFonts w:ascii="Tahoma" w:hAnsi="Tahoma" w:cs="Tahoma"/>
          <w:sz w:val="24"/>
          <w:szCs w:val="24"/>
        </w:rPr>
        <w:t>Attended Anti-corruption Court in the case of Uganda v Nsamba Wilber and</w:t>
      </w:r>
    </w:p>
    <w:p w14:paraId="0F2F0233"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Lukwago Godfrey 2021 before H/W Christopher Opiti. The accused were</w:t>
      </w:r>
    </w:p>
    <w:p w14:paraId="1974124E"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charged with the offence of being in possession of 4 pieces of ivory (wildlife</w:t>
      </w:r>
    </w:p>
    <w:p w14:paraId="14EF0185"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products) C/S 200(d) I of EACCMA, 2004</w:t>
      </w:r>
    </w:p>
    <w:p w14:paraId="301A1439"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The matter came up for hearing and the accused persons were in attendance.</w:t>
      </w:r>
    </w:p>
    <w:p w14:paraId="73869E6E"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The state‘s last witness Iroot Ezekiel from URA was present and the prosecutor</w:t>
      </w:r>
    </w:p>
    <w:p w14:paraId="0E78C5FE"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Kalungi Tony along with co- counsel Nayebare Stella also in attendance. Court</w:t>
      </w:r>
    </w:p>
    <w:p w14:paraId="4A5067A1"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had adjourned the matter pending the response from DPP’s office because the</w:t>
      </w:r>
    </w:p>
    <w:p w14:paraId="09A47AD6"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Magistrate had received a complaint from the office of the DPP raised by the</w:t>
      </w:r>
    </w:p>
    <w:p w14:paraId="06091413"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accused requesting the DPP to recall the file from Anti-Corruption Court on the</w:t>
      </w:r>
    </w:p>
    <w:p w14:paraId="2553D673"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ground that there was someone the accused were arrested with who is not</w:t>
      </w:r>
    </w:p>
    <w:p w14:paraId="467A5366" w14:textId="77777777" w:rsid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 xml:space="preserve">prosecuted. </w:t>
      </w:r>
    </w:p>
    <w:p w14:paraId="31C5FEE2" w14:textId="77777777" w:rsidR="009B754A" w:rsidRDefault="009B754A" w:rsidP="00307AD8">
      <w:pPr>
        <w:pStyle w:val="ListParagraph"/>
        <w:spacing w:line="276" w:lineRule="auto"/>
        <w:jc w:val="both"/>
        <w:rPr>
          <w:rFonts w:ascii="Tahoma" w:hAnsi="Tahoma" w:cs="Tahoma"/>
          <w:sz w:val="24"/>
          <w:szCs w:val="24"/>
        </w:rPr>
      </w:pPr>
    </w:p>
    <w:p w14:paraId="5A3B5E8C" w14:textId="24B79C41" w:rsid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 xml:space="preserve">The State Prosecutor presented the written letter from the office </w:t>
      </w:r>
      <w:r w:rsidR="00307AD8">
        <w:rPr>
          <w:rFonts w:ascii="Tahoma" w:hAnsi="Tahoma" w:cs="Tahoma"/>
          <w:sz w:val="24"/>
          <w:szCs w:val="24"/>
        </w:rPr>
        <w:t xml:space="preserve">of </w:t>
      </w:r>
      <w:r w:rsidRPr="00307AD8">
        <w:rPr>
          <w:rFonts w:ascii="Tahoma" w:hAnsi="Tahoma" w:cs="Tahoma"/>
          <w:sz w:val="24"/>
          <w:szCs w:val="24"/>
        </w:rPr>
        <w:t>the DPP affirming that the Anti – Corruption Court should proceed with the</w:t>
      </w:r>
      <w:r w:rsidR="00307AD8">
        <w:rPr>
          <w:rFonts w:ascii="Tahoma" w:hAnsi="Tahoma" w:cs="Tahoma"/>
          <w:sz w:val="24"/>
          <w:szCs w:val="24"/>
        </w:rPr>
        <w:t xml:space="preserve"> </w:t>
      </w:r>
      <w:r w:rsidRPr="00307AD8">
        <w:rPr>
          <w:rFonts w:ascii="Tahoma" w:hAnsi="Tahoma" w:cs="Tahoma"/>
          <w:sz w:val="24"/>
          <w:szCs w:val="24"/>
        </w:rPr>
        <w:t>matter. The copy was handed over to the Magistrate. However, Court</w:t>
      </w:r>
      <w:r w:rsidR="00307AD8">
        <w:rPr>
          <w:rFonts w:ascii="Tahoma" w:hAnsi="Tahoma" w:cs="Tahoma"/>
          <w:sz w:val="24"/>
          <w:szCs w:val="24"/>
        </w:rPr>
        <w:t xml:space="preserve"> </w:t>
      </w:r>
      <w:r w:rsidRPr="00307AD8">
        <w:rPr>
          <w:rFonts w:ascii="Tahoma" w:hAnsi="Tahoma" w:cs="Tahoma"/>
          <w:sz w:val="24"/>
          <w:szCs w:val="24"/>
        </w:rPr>
        <w:t>discovered that the accused persons were not copied in neither served of the</w:t>
      </w:r>
      <w:r w:rsidR="00307AD8">
        <w:rPr>
          <w:rFonts w:ascii="Tahoma" w:hAnsi="Tahoma" w:cs="Tahoma"/>
          <w:sz w:val="24"/>
          <w:szCs w:val="24"/>
        </w:rPr>
        <w:t xml:space="preserve"> </w:t>
      </w:r>
      <w:r w:rsidRPr="00307AD8">
        <w:rPr>
          <w:rFonts w:ascii="Tahoma" w:hAnsi="Tahoma" w:cs="Tahoma"/>
          <w:sz w:val="24"/>
          <w:szCs w:val="24"/>
        </w:rPr>
        <w:t>same. The accused persons pleaded that since it was the first time to know about this response, they prayed to court to have the issue adjourned so that</w:t>
      </w:r>
      <w:r w:rsidR="00307AD8">
        <w:rPr>
          <w:rFonts w:ascii="Tahoma" w:hAnsi="Tahoma" w:cs="Tahoma"/>
          <w:sz w:val="24"/>
          <w:szCs w:val="24"/>
        </w:rPr>
        <w:t xml:space="preserve"> </w:t>
      </w:r>
      <w:r w:rsidRPr="00307AD8">
        <w:rPr>
          <w:rFonts w:ascii="Tahoma" w:hAnsi="Tahoma" w:cs="Tahoma"/>
          <w:sz w:val="24"/>
          <w:szCs w:val="24"/>
        </w:rPr>
        <w:t>their defense lawyer can respond on the same. In the interest of fair hearing, the</w:t>
      </w:r>
      <w:r w:rsidR="00307AD8">
        <w:rPr>
          <w:rFonts w:ascii="Tahoma" w:hAnsi="Tahoma" w:cs="Tahoma"/>
          <w:sz w:val="24"/>
          <w:szCs w:val="24"/>
        </w:rPr>
        <w:t xml:space="preserve"> </w:t>
      </w:r>
      <w:r w:rsidRPr="00307AD8">
        <w:rPr>
          <w:rFonts w:ascii="Tahoma" w:hAnsi="Tahoma" w:cs="Tahoma"/>
          <w:sz w:val="24"/>
          <w:szCs w:val="24"/>
        </w:rPr>
        <w:t>court adjourned the matter to 5 th / 8/2024 at 2: 00 pm.</w:t>
      </w:r>
    </w:p>
    <w:p w14:paraId="18C8B07A" w14:textId="77777777" w:rsidR="00307AD8" w:rsidRDefault="00307AD8" w:rsidP="00307AD8">
      <w:pPr>
        <w:pStyle w:val="ListParagraph"/>
        <w:spacing w:line="276" w:lineRule="auto"/>
        <w:jc w:val="both"/>
        <w:rPr>
          <w:rFonts w:ascii="Tahoma" w:hAnsi="Tahoma" w:cs="Tahoma"/>
          <w:sz w:val="24"/>
          <w:szCs w:val="24"/>
        </w:rPr>
      </w:pPr>
    </w:p>
    <w:p w14:paraId="32F22F5F" w14:textId="77777777" w:rsidR="00307AD8" w:rsidRPr="00307AD8" w:rsidRDefault="00307AD8" w:rsidP="00307AD8">
      <w:pPr>
        <w:pStyle w:val="ListParagraph"/>
        <w:spacing w:line="276" w:lineRule="auto"/>
        <w:jc w:val="both"/>
        <w:rPr>
          <w:rFonts w:ascii="Tahoma" w:hAnsi="Tahoma" w:cs="Tahoma"/>
          <w:sz w:val="24"/>
          <w:szCs w:val="24"/>
        </w:rPr>
      </w:pPr>
    </w:p>
    <w:p w14:paraId="32A6FF1F" w14:textId="5F675E6E" w:rsidR="009B754A" w:rsidRPr="00307AD8" w:rsidRDefault="009B754A" w:rsidP="00307AD8">
      <w:pPr>
        <w:pStyle w:val="ListParagraph"/>
        <w:numPr>
          <w:ilvl w:val="0"/>
          <w:numId w:val="34"/>
        </w:numPr>
        <w:spacing w:line="276" w:lineRule="auto"/>
        <w:jc w:val="both"/>
        <w:rPr>
          <w:rFonts w:ascii="Tahoma" w:hAnsi="Tahoma" w:cs="Tahoma"/>
          <w:sz w:val="24"/>
          <w:szCs w:val="24"/>
        </w:rPr>
      </w:pPr>
      <w:r w:rsidRPr="00307AD8">
        <w:rPr>
          <w:rFonts w:ascii="Tahoma" w:hAnsi="Tahoma" w:cs="Tahoma"/>
          <w:sz w:val="24"/>
          <w:szCs w:val="24"/>
        </w:rPr>
        <w:t>Attended Anti- Corruption Court on the 8 th /7/2024 in the case of Uganda v</w:t>
      </w:r>
    </w:p>
    <w:p w14:paraId="0A9A3CD8" w14:textId="394D111F" w:rsidR="009B754A" w:rsidRPr="00307AD8"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Najjemba Shairfha 2024 before H/W Chri</w:t>
      </w:r>
      <w:r w:rsidR="00307AD8">
        <w:rPr>
          <w:rFonts w:ascii="Tahoma" w:hAnsi="Tahoma" w:cs="Tahoma"/>
          <w:sz w:val="24"/>
          <w:szCs w:val="24"/>
        </w:rPr>
        <w:t xml:space="preserve">stopher Opiti who presided over </w:t>
      </w:r>
      <w:r w:rsidRPr="00307AD8">
        <w:rPr>
          <w:rFonts w:ascii="Tahoma" w:hAnsi="Tahoma" w:cs="Tahoma"/>
          <w:sz w:val="24"/>
          <w:szCs w:val="24"/>
        </w:rPr>
        <w:t>on behalf of H/W Asiimwe Esther who was on official duty outside</w:t>
      </w:r>
      <w:r w:rsidR="00307AD8">
        <w:rPr>
          <w:rFonts w:ascii="Tahoma" w:hAnsi="Tahoma" w:cs="Tahoma"/>
          <w:sz w:val="24"/>
          <w:szCs w:val="24"/>
        </w:rPr>
        <w:t xml:space="preserve"> </w:t>
      </w:r>
      <w:r w:rsidRPr="00307AD8">
        <w:rPr>
          <w:rFonts w:ascii="Tahoma" w:hAnsi="Tahoma" w:cs="Tahoma"/>
          <w:sz w:val="24"/>
          <w:szCs w:val="24"/>
        </w:rPr>
        <w:t>Kampala. The accused person was charged with the offences of being in</w:t>
      </w:r>
      <w:r w:rsidR="00307AD8">
        <w:rPr>
          <w:rFonts w:ascii="Tahoma" w:hAnsi="Tahoma" w:cs="Tahoma"/>
          <w:sz w:val="24"/>
          <w:szCs w:val="24"/>
        </w:rPr>
        <w:t xml:space="preserve"> </w:t>
      </w:r>
      <w:r w:rsidRPr="00307AD8">
        <w:rPr>
          <w:rFonts w:ascii="Tahoma" w:hAnsi="Tahoma" w:cs="Tahoma"/>
          <w:sz w:val="24"/>
          <w:szCs w:val="24"/>
        </w:rPr>
        <w:t>possession of 3 female adult lion skins (prohibited goods) and being in</w:t>
      </w:r>
      <w:r w:rsidR="00307AD8">
        <w:rPr>
          <w:rFonts w:ascii="Tahoma" w:hAnsi="Tahoma" w:cs="Tahoma"/>
          <w:sz w:val="24"/>
          <w:szCs w:val="24"/>
        </w:rPr>
        <w:t xml:space="preserve"> </w:t>
      </w:r>
      <w:r w:rsidRPr="00307AD8">
        <w:rPr>
          <w:rFonts w:ascii="Tahoma" w:hAnsi="Tahoma" w:cs="Tahoma"/>
          <w:sz w:val="24"/>
          <w:szCs w:val="24"/>
        </w:rPr>
        <w:t>possession of endangered species without a license C/S 200 (d) I of the</w:t>
      </w:r>
      <w:r w:rsidR="00307AD8">
        <w:rPr>
          <w:rFonts w:ascii="Tahoma" w:hAnsi="Tahoma" w:cs="Tahoma"/>
          <w:sz w:val="24"/>
          <w:szCs w:val="24"/>
        </w:rPr>
        <w:t xml:space="preserve"> </w:t>
      </w:r>
      <w:r w:rsidRPr="00307AD8">
        <w:rPr>
          <w:rFonts w:ascii="Tahoma" w:hAnsi="Tahoma" w:cs="Tahoma"/>
          <w:sz w:val="24"/>
          <w:szCs w:val="24"/>
        </w:rPr>
        <w:t>EACCMA 2004 and C/S 71(1) (b) of the Wildlife Act, 2019.</w:t>
      </w:r>
    </w:p>
    <w:p w14:paraId="5A1CD58D"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The matter came up for plea mentioning and plea taking and the accused person</w:t>
      </w:r>
    </w:p>
    <w:p w14:paraId="1F396D13"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pleaded guilty on all counts and the matter was adjourned to 23/ 7/ 2024 and</w:t>
      </w:r>
    </w:p>
    <w:p w14:paraId="791A2620" w14:textId="77777777" w:rsid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lastRenderedPageBreak/>
        <w:t>she was accordingly remand to Luzira Women Prison.</w:t>
      </w:r>
    </w:p>
    <w:p w14:paraId="6626FA1B" w14:textId="77777777" w:rsidR="00307AD8" w:rsidRDefault="00307AD8" w:rsidP="00307AD8">
      <w:pPr>
        <w:pStyle w:val="ListParagraph"/>
        <w:spacing w:line="276" w:lineRule="auto"/>
        <w:jc w:val="both"/>
        <w:rPr>
          <w:rFonts w:ascii="Tahoma" w:hAnsi="Tahoma" w:cs="Tahoma"/>
          <w:sz w:val="24"/>
          <w:szCs w:val="24"/>
        </w:rPr>
      </w:pPr>
    </w:p>
    <w:p w14:paraId="0055CA16" w14:textId="77777777" w:rsidR="00307AD8" w:rsidRDefault="00307AD8" w:rsidP="00307AD8">
      <w:pPr>
        <w:pStyle w:val="ListParagraph"/>
        <w:spacing w:line="276" w:lineRule="auto"/>
        <w:jc w:val="both"/>
        <w:rPr>
          <w:rFonts w:ascii="Tahoma" w:hAnsi="Tahoma" w:cs="Tahoma"/>
          <w:sz w:val="24"/>
          <w:szCs w:val="24"/>
        </w:rPr>
      </w:pPr>
    </w:p>
    <w:p w14:paraId="5C969B17" w14:textId="77777777" w:rsidR="00307AD8" w:rsidRPr="009B754A" w:rsidRDefault="00307AD8" w:rsidP="00307AD8">
      <w:pPr>
        <w:pStyle w:val="ListParagraph"/>
        <w:spacing w:line="276" w:lineRule="auto"/>
        <w:jc w:val="both"/>
        <w:rPr>
          <w:rFonts w:ascii="Tahoma" w:hAnsi="Tahoma" w:cs="Tahoma"/>
          <w:sz w:val="24"/>
          <w:szCs w:val="24"/>
        </w:rPr>
      </w:pPr>
    </w:p>
    <w:p w14:paraId="7B358A9D" w14:textId="207AA230" w:rsidR="009B754A" w:rsidRPr="009B754A" w:rsidRDefault="009B754A" w:rsidP="00307AD8">
      <w:pPr>
        <w:pStyle w:val="ListParagraph"/>
        <w:numPr>
          <w:ilvl w:val="0"/>
          <w:numId w:val="34"/>
        </w:numPr>
        <w:spacing w:line="276" w:lineRule="auto"/>
        <w:jc w:val="both"/>
        <w:rPr>
          <w:rFonts w:ascii="Tahoma" w:hAnsi="Tahoma" w:cs="Tahoma"/>
          <w:sz w:val="24"/>
          <w:szCs w:val="24"/>
        </w:rPr>
      </w:pPr>
      <w:r w:rsidRPr="009B754A">
        <w:rPr>
          <w:rFonts w:ascii="Tahoma" w:hAnsi="Tahoma" w:cs="Tahoma"/>
          <w:sz w:val="24"/>
          <w:szCs w:val="24"/>
        </w:rPr>
        <w:t>Attended Anti – Corruption Court on the 23/7/2024 in the case of Uganda v</w:t>
      </w:r>
    </w:p>
    <w:p w14:paraId="5013A5F1"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Najjemba Shairfha 2024 before H/W Asiimwe Esther. The before H/W</w:t>
      </w:r>
    </w:p>
    <w:p w14:paraId="1CD1E09A"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Asiimwe Esther Grade 1 Magistrate.</w:t>
      </w:r>
    </w:p>
    <w:p w14:paraId="1BACC309" w14:textId="77777777" w:rsidR="00307AD8" w:rsidRDefault="00307AD8" w:rsidP="00307AD8">
      <w:pPr>
        <w:pStyle w:val="ListParagraph"/>
        <w:spacing w:line="276" w:lineRule="auto"/>
        <w:jc w:val="both"/>
        <w:rPr>
          <w:rFonts w:ascii="Tahoma" w:hAnsi="Tahoma" w:cs="Tahoma"/>
          <w:sz w:val="24"/>
          <w:szCs w:val="24"/>
        </w:rPr>
      </w:pPr>
    </w:p>
    <w:p w14:paraId="3AA22373"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The matter was coming up for hearing because prosecution in the last hearing</w:t>
      </w:r>
    </w:p>
    <w:p w14:paraId="7936D2C2" w14:textId="77777777" w:rsidR="009B754A" w:rsidRPr="009B754A" w:rsidRDefault="009B754A" w:rsidP="00307AD8">
      <w:pPr>
        <w:pStyle w:val="ListParagraph"/>
        <w:spacing w:line="276" w:lineRule="auto"/>
        <w:jc w:val="both"/>
        <w:rPr>
          <w:rFonts w:ascii="Tahoma" w:hAnsi="Tahoma" w:cs="Tahoma"/>
          <w:sz w:val="24"/>
          <w:szCs w:val="24"/>
        </w:rPr>
      </w:pPr>
      <w:r w:rsidRPr="009B754A">
        <w:rPr>
          <w:rFonts w:ascii="Tahoma" w:hAnsi="Tahoma" w:cs="Tahoma"/>
          <w:sz w:val="24"/>
          <w:szCs w:val="24"/>
        </w:rPr>
        <w:t>had mentioned that the investigations were complete. The accused person was</w:t>
      </w:r>
    </w:p>
    <w:p w14:paraId="47405077" w14:textId="77777777" w:rsidR="009B754A" w:rsidRPr="009B754A" w:rsidRDefault="009B754A" w:rsidP="009B754A">
      <w:pPr>
        <w:pStyle w:val="ListParagraph"/>
        <w:spacing w:line="276" w:lineRule="auto"/>
        <w:jc w:val="both"/>
        <w:rPr>
          <w:rFonts w:ascii="Tahoma" w:hAnsi="Tahoma" w:cs="Tahoma"/>
          <w:sz w:val="24"/>
          <w:szCs w:val="24"/>
        </w:rPr>
      </w:pPr>
      <w:r w:rsidRPr="009B754A">
        <w:rPr>
          <w:rFonts w:ascii="Tahoma" w:hAnsi="Tahoma" w:cs="Tahoma"/>
          <w:sz w:val="24"/>
          <w:szCs w:val="24"/>
        </w:rPr>
        <w:t>not in attendance because the Prison Authority did not avail all prisoners on that</w:t>
      </w:r>
    </w:p>
    <w:p w14:paraId="095BC5F7" w14:textId="77777777" w:rsidR="009B754A" w:rsidRPr="009B754A" w:rsidRDefault="009B754A" w:rsidP="009B754A">
      <w:pPr>
        <w:pStyle w:val="ListParagraph"/>
        <w:spacing w:line="276" w:lineRule="auto"/>
        <w:jc w:val="both"/>
        <w:rPr>
          <w:rFonts w:ascii="Tahoma" w:hAnsi="Tahoma" w:cs="Tahoma"/>
          <w:sz w:val="24"/>
          <w:szCs w:val="24"/>
        </w:rPr>
      </w:pPr>
      <w:r w:rsidRPr="009B754A">
        <w:rPr>
          <w:rFonts w:ascii="Tahoma" w:hAnsi="Tahoma" w:cs="Tahoma"/>
          <w:sz w:val="24"/>
          <w:szCs w:val="24"/>
        </w:rPr>
        <w:t>day for fear of insecurity because on that day, there was a public demonstration</w:t>
      </w:r>
    </w:p>
    <w:p w14:paraId="20C65B51" w14:textId="77777777" w:rsidR="009B754A" w:rsidRPr="009B754A" w:rsidRDefault="009B754A" w:rsidP="009B754A">
      <w:pPr>
        <w:pStyle w:val="ListParagraph"/>
        <w:spacing w:line="276" w:lineRule="auto"/>
        <w:jc w:val="both"/>
        <w:rPr>
          <w:rFonts w:ascii="Tahoma" w:hAnsi="Tahoma" w:cs="Tahoma"/>
          <w:sz w:val="24"/>
          <w:szCs w:val="24"/>
        </w:rPr>
      </w:pPr>
      <w:r w:rsidRPr="009B754A">
        <w:rPr>
          <w:rFonts w:ascii="Tahoma" w:hAnsi="Tahoma" w:cs="Tahoma"/>
          <w:sz w:val="24"/>
          <w:szCs w:val="24"/>
        </w:rPr>
        <w:t>around Kampala. The prosecution also sought adjournment having realized that</w:t>
      </w:r>
    </w:p>
    <w:p w14:paraId="74A9E9F2" w14:textId="77777777" w:rsidR="009B754A" w:rsidRPr="009B754A" w:rsidRDefault="009B754A" w:rsidP="009B754A">
      <w:pPr>
        <w:pStyle w:val="ListParagraph"/>
        <w:spacing w:line="276" w:lineRule="auto"/>
        <w:jc w:val="both"/>
        <w:rPr>
          <w:rFonts w:ascii="Tahoma" w:hAnsi="Tahoma" w:cs="Tahoma"/>
          <w:sz w:val="24"/>
          <w:szCs w:val="24"/>
        </w:rPr>
      </w:pPr>
      <w:r w:rsidRPr="009B754A">
        <w:rPr>
          <w:rFonts w:ascii="Tahoma" w:hAnsi="Tahoma" w:cs="Tahoma"/>
          <w:sz w:val="24"/>
          <w:szCs w:val="24"/>
        </w:rPr>
        <w:t>further investigations were going on. Court adjourned to 13/8/2024 for the next</w:t>
      </w:r>
    </w:p>
    <w:p w14:paraId="3580D99B" w14:textId="77777777" w:rsidR="009B754A" w:rsidRDefault="009B754A" w:rsidP="009B754A">
      <w:pPr>
        <w:pStyle w:val="ListParagraph"/>
        <w:spacing w:line="276" w:lineRule="auto"/>
        <w:jc w:val="both"/>
        <w:rPr>
          <w:rFonts w:ascii="Tahoma" w:hAnsi="Tahoma" w:cs="Tahoma"/>
          <w:sz w:val="24"/>
          <w:szCs w:val="24"/>
        </w:rPr>
      </w:pPr>
      <w:r w:rsidRPr="009B754A">
        <w:rPr>
          <w:rFonts w:ascii="Tahoma" w:hAnsi="Tahoma" w:cs="Tahoma"/>
          <w:sz w:val="24"/>
          <w:szCs w:val="24"/>
        </w:rPr>
        <w:t>hearing.</w:t>
      </w:r>
    </w:p>
    <w:p w14:paraId="4DC30191" w14:textId="77777777" w:rsidR="00307AD8" w:rsidRDefault="00307AD8" w:rsidP="009B754A">
      <w:pPr>
        <w:pStyle w:val="ListParagraph"/>
        <w:spacing w:line="276" w:lineRule="auto"/>
        <w:jc w:val="both"/>
        <w:rPr>
          <w:rFonts w:ascii="Tahoma" w:hAnsi="Tahoma" w:cs="Tahoma"/>
          <w:sz w:val="24"/>
          <w:szCs w:val="24"/>
        </w:rPr>
      </w:pPr>
    </w:p>
    <w:p w14:paraId="4D1FF496" w14:textId="77777777" w:rsidR="00307AD8" w:rsidRPr="009B754A" w:rsidRDefault="00307AD8" w:rsidP="009B754A">
      <w:pPr>
        <w:pStyle w:val="ListParagraph"/>
        <w:spacing w:line="276" w:lineRule="auto"/>
        <w:jc w:val="both"/>
        <w:rPr>
          <w:rFonts w:ascii="Tahoma" w:hAnsi="Tahoma" w:cs="Tahoma"/>
          <w:sz w:val="24"/>
          <w:szCs w:val="24"/>
        </w:rPr>
      </w:pPr>
    </w:p>
    <w:p w14:paraId="2B28F058" w14:textId="1380EB7F" w:rsidR="009B754A" w:rsidRPr="009B754A" w:rsidRDefault="009B754A" w:rsidP="00307AD8">
      <w:pPr>
        <w:pStyle w:val="ListParagraph"/>
        <w:numPr>
          <w:ilvl w:val="0"/>
          <w:numId w:val="34"/>
        </w:numPr>
        <w:spacing w:line="276" w:lineRule="auto"/>
        <w:jc w:val="both"/>
        <w:rPr>
          <w:rFonts w:ascii="Tahoma" w:hAnsi="Tahoma" w:cs="Tahoma"/>
          <w:sz w:val="24"/>
          <w:szCs w:val="24"/>
        </w:rPr>
      </w:pPr>
      <w:r w:rsidRPr="009B754A">
        <w:rPr>
          <w:rFonts w:ascii="Tahoma" w:hAnsi="Tahoma" w:cs="Tahoma"/>
          <w:sz w:val="24"/>
          <w:szCs w:val="24"/>
        </w:rPr>
        <w:t>The legal advisor participated in building trust with Counsels Tuheisomwe</w:t>
      </w:r>
    </w:p>
    <w:p w14:paraId="5C991C0F" w14:textId="77777777" w:rsidR="009B754A" w:rsidRPr="009B754A" w:rsidRDefault="009B754A" w:rsidP="009B754A">
      <w:pPr>
        <w:pStyle w:val="ListParagraph"/>
        <w:spacing w:line="276" w:lineRule="auto"/>
        <w:jc w:val="both"/>
        <w:rPr>
          <w:rFonts w:ascii="Tahoma" w:hAnsi="Tahoma" w:cs="Tahoma"/>
          <w:sz w:val="24"/>
          <w:szCs w:val="24"/>
        </w:rPr>
      </w:pPr>
      <w:r w:rsidRPr="009B754A">
        <w:rPr>
          <w:rFonts w:ascii="Tahoma" w:hAnsi="Tahoma" w:cs="Tahoma"/>
          <w:sz w:val="24"/>
          <w:szCs w:val="24"/>
        </w:rPr>
        <w:t>Annet and Lattif Hamis of UWA with the purpose that UWA should</w:t>
      </w:r>
    </w:p>
    <w:p w14:paraId="78D65F36" w14:textId="77777777" w:rsidR="009B754A" w:rsidRPr="009B754A" w:rsidRDefault="009B754A" w:rsidP="009B754A">
      <w:pPr>
        <w:pStyle w:val="ListParagraph"/>
        <w:spacing w:line="276" w:lineRule="auto"/>
        <w:jc w:val="both"/>
        <w:rPr>
          <w:rFonts w:ascii="Tahoma" w:hAnsi="Tahoma" w:cs="Tahoma"/>
          <w:sz w:val="24"/>
          <w:szCs w:val="24"/>
        </w:rPr>
      </w:pPr>
      <w:r w:rsidRPr="009B754A">
        <w:rPr>
          <w:rFonts w:ascii="Tahoma" w:hAnsi="Tahoma" w:cs="Tahoma"/>
          <w:sz w:val="24"/>
          <w:szCs w:val="24"/>
        </w:rPr>
        <w:t>participate in the prosecution of the Shairfha case.</w:t>
      </w:r>
    </w:p>
    <w:p w14:paraId="530F8CCF" w14:textId="77777777" w:rsidR="009B754A" w:rsidRPr="009B754A" w:rsidRDefault="009B754A" w:rsidP="009B754A">
      <w:pPr>
        <w:pStyle w:val="ListParagraph"/>
        <w:spacing w:line="276" w:lineRule="auto"/>
        <w:jc w:val="both"/>
        <w:rPr>
          <w:rFonts w:ascii="Tahoma" w:hAnsi="Tahoma" w:cs="Tahoma"/>
          <w:sz w:val="24"/>
          <w:szCs w:val="24"/>
        </w:rPr>
      </w:pPr>
    </w:p>
    <w:p w14:paraId="1699B426" w14:textId="54000FF5" w:rsidR="009B754A" w:rsidRPr="00307AD8" w:rsidRDefault="009B754A" w:rsidP="00307AD8">
      <w:pPr>
        <w:pStyle w:val="ListParagraph"/>
        <w:numPr>
          <w:ilvl w:val="0"/>
          <w:numId w:val="34"/>
        </w:numPr>
        <w:spacing w:line="276" w:lineRule="auto"/>
        <w:jc w:val="both"/>
        <w:rPr>
          <w:rFonts w:ascii="Tahoma" w:hAnsi="Tahoma" w:cs="Tahoma"/>
          <w:sz w:val="24"/>
          <w:szCs w:val="24"/>
        </w:rPr>
      </w:pPr>
      <w:r w:rsidRPr="00307AD8">
        <w:rPr>
          <w:rFonts w:ascii="Tahoma" w:hAnsi="Tahoma" w:cs="Tahoma"/>
          <w:sz w:val="24"/>
          <w:szCs w:val="24"/>
        </w:rPr>
        <w:t>The legal advisor participated in building trust with court clerks Sauda and</w:t>
      </w:r>
    </w:p>
    <w:p w14:paraId="21A0CC34" w14:textId="77777777" w:rsidR="009B754A" w:rsidRPr="009B754A" w:rsidRDefault="009B754A" w:rsidP="009B754A">
      <w:pPr>
        <w:pStyle w:val="ListParagraph"/>
        <w:spacing w:line="276" w:lineRule="auto"/>
        <w:jc w:val="both"/>
        <w:rPr>
          <w:rFonts w:ascii="Tahoma" w:hAnsi="Tahoma" w:cs="Tahoma"/>
          <w:sz w:val="24"/>
          <w:szCs w:val="24"/>
        </w:rPr>
      </w:pPr>
      <w:r w:rsidRPr="009B754A">
        <w:rPr>
          <w:rFonts w:ascii="Tahoma" w:hAnsi="Tahoma" w:cs="Tahoma"/>
          <w:sz w:val="24"/>
          <w:szCs w:val="24"/>
        </w:rPr>
        <w:t>Phiona in the Anti-Corruption Court who are handling the Ug v Nsamba</w:t>
      </w:r>
    </w:p>
    <w:p w14:paraId="30FB6B74" w14:textId="30C6BBC9" w:rsidR="006E3335" w:rsidRDefault="009B754A" w:rsidP="009B754A">
      <w:pPr>
        <w:pStyle w:val="ListParagraph"/>
        <w:spacing w:line="276" w:lineRule="auto"/>
        <w:jc w:val="both"/>
        <w:rPr>
          <w:rFonts w:ascii="Tahoma" w:hAnsi="Tahoma" w:cs="Tahoma"/>
          <w:sz w:val="24"/>
          <w:szCs w:val="24"/>
        </w:rPr>
      </w:pPr>
      <w:r w:rsidRPr="009B754A">
        <w:rPr>
          <w:rFonts w:ascii="Tahoma" w:hAnsi="Tahoma" w:cs="Tahoma"/>
          <w:sz w:val="24"/>
          <w:szCs w:val="24"/>
        </w:rPr>
        <w:t>Wilber case as well as Ug v Najjemeba Shairfha respectively.</w:t>
      </w:r>
    </w:p>
    <w:p w14:paraId="004930E2" w14:textId="77777777" w:rsidR="00307AD8" w:rsidRDefault="00307AD8" w:rsidP="009B754A">
      <w:pPr>
        <w:pStyle w:val="ListParagraph"/>
        <w:spacing w:line="276" w:lineRule="auto"/>
        <w:jc w:val="both"/>
        <w:rPr>
          <w:rFonts w:ascii="Tahoma" w:hAnsi="Tahoma" w:cs="Tahoma"/>
          <w:sz w:val="24"/>
          <w:szCs w:val="24"/>
        </w:rPr>
      </w:pPr>
    </w:p>
    <w:p w14:paraId="0EB36BB5" w14:textId="2CC96715" w:rsidR="00307AD8" w:rsidRDefault="00307AD8" w:rsidP="00307AD8">
      <w:pPr>
        <w:pStyle w:val="ListParagraph"/>
        <w:numPr>
          <w:ilvl w:val="0"/>
          <w:numId w:val="34"/>
        </w:numPr>
        <w:spacing w:line="276" w:lineRule="auto"/>
        <w:jc w:val="both"/>
        <w:rPr>
          <w:rFonts w:ascii="Tahoma" w:hAnsi="Tahoma" w:cs="Tahoma"/>
          <w:sz w:val="24"/>
          <w:szCs w:val="24"/>
        </w:rPr>
      </w:pPr>
      <w:r>
        <w:rPr>
          <w:rFonts w:ascii="Tahoma" w:hAnsi="Tahoma" w:cs="Tahoma"/>
          <w:sz w:val="24"/>
          <w:szCs w:val="24"/>
        </w:rPr>
        <w:t>The legal advisor conducted jail visits on Sharifah Najjemba from the time she was in police custody and after being remanded at Luzira prisons.</w:t>
      </w:r>
    </w:p>
    <w:p w14:paraId="0CC35453" w14:textId="77777777" w:rsidR="00307AD8" w:rsidRPr="00307AD8" w:rsidRDefault="00307AD8" w:rsidP="00307AD8">
      <w:pPr>
        <w:pStyle w:val="ListParagraph"/>
        <w:spacing w:line="276" w:lineRule="auto"/>
        <w:jc w:val="both"/>
        <w:rPr>
          <w:rFonts w:ascii="Tahoma" w:hAnsi="Tahoma" w:cs="Tahoma"/>
          <w:sz w:val="24"/>
          <w:szCs w:val="24"/>
        </w:rPr>
      </w:pPr>
    </w:p>
    <w:p w14:paraId="55CB4D17" w14:textId="5EA7E038" w:rsidR="00307AD8" w:rsidRPr="00307AD8" w:rsidRDefault="00307AD8" w:rsidP="00307AD8">
      <w:pPr>
        <w:pStyle w:val="ListParagraph"/>
        <w:numPr>
          <w:ilvl w:val="0"/>
          <w:numId w:val="34"/>
        </w:numPr>
        <w:spacing w:line="276" w:lineRule="auto"/>
        <w:jc w:val="both"/>
        <w:rPr>
          <w:rFonts w:ascii="Tahoma" w:hAnsi="Tahoma" w:cs="Tahoma"/>
          <w:sz w:val="24"/>
          <w:szCs w:val="24"/>
        </w:rPr>
      </w:pPr>
      <w:r>
        <w:rPr>
          <w:rFonts w:ascii="Tahoma" w:hAnsi="Tahoma" w:cs="Tahoma"/>
          <w:sz w:val="24"/>
          <w:szCs w:val="24"/>
        </w:rPr>
        <w:t>The test period of Stacey-Legal Advisor on test was terminated for not meeting t</w:t>
      </w:r>
      <w:r w:rsidR="00C2023C">
        <w:rPr>
          <w:rFonts w:ascii="Tahoma" w:hAnsi="Tahoma" w:cs="Tahoma"/>
          <w:sz w:val="24"/>
          <w:szCs w:val="24"/>
        </w:rPr>
        <w:t>he projects expectations for anyone in the legal role.</w:t>
      </w:r>
      <w:r>
        <w:rPr>
          <w:rFonts w:ascii="Tahoma" w:hAnsi="Tahoma" w:cs="Tahoma"/>
          <w:sz w:val="24"/>
          <w:szCs w:val="24"/>
        </w:rPr>
        <w:t xml:space="preserve"> </w:t>
      </w:r>
    </w:p>
    <w:p w14:paraId="1F160A1C" w14:textId="77777777" w:rsidR="00307AD8" w:rsidRPr="0083593E" w:rsidRDefault="00307AD8" w:rsidP="009B754A">
      <w:pPr>
        <w:pStyle w:val="ListParagraph"/>
        <w:spacing w:line="276" w:lineRule="auto"/>
        <w:jc w:val="both"/>
        <w:rPr>
          <w:rFonts w:ascii="Tahoma" w:hAnsi="Tahoma" w:cs="Tahoma"/>
          <w:sz w:val="24"/>
          <w:szCs w:val="24"/>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EF77E2"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LEGAL INDICATORS</w:t>
            </w:r>
          </w:p>
        </w:tc>
      </w:tr>
      <w:tr w:rsidR="0041231F" w:rsidRPr="00EF77E2"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jail visits</w:t>
            </w:r>
          </w:p>
        </w:tc>
      </w:tr>
      <w:tr w:rsidR="0041231F" w:rsidRPr="00EF77E2" w14:paraId="125801CD" w14:textId="77777777" w:rsidTr="006C094A">
        <w:trPr>
          <w:trHeight w:val="787"/>
        </w:trPr>
        <w:tc>
          <w:tcPr>
            <w:tcW w:w="1535" w:type="dxa"/>
            <w:shd w:val="clear" w:color="auto" w:fill="B8CCE4" w:themeFill="accent1" w:themeFillTint="66"/>
            <w:vAlign w:val="center"/>
          </w:tcPr>
          <w:p w14:paraId="1B1DC8D1" w14:textId="64200BF0"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lastRenderedPageBreak/>
              <w:t>Court of first instance</w:t>
            </w:r>
          </w:p>
        </w:tc>
        <w:tc>
          <w:tcPr>
            <w:tcW w:w="1353" w:type="dxa"/>
            <w:shd w:val="clear" w:color="auto" w:fill="B8CCE4" w:themeFill="accent1" w:themeFillTint="66"/>
            <w:vAlign w:val="center"/>
          </w:tcPr>
          <w:p w14:paraId="29D75D0E" w14:textId="4D5F456F"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Appeal court</w:t>
            </w:r>
          </w:p>
        </w:tc>
        <w:tc>
          <w:tcPr>
            <w:tcW w:w="1749" w:type="dxa"/>
            <w:vMerge/>
            <w:shd w:val="clear" w:color="auto" w:fill="B8CCE4" w:themeFill="accent1" w:themeFillTint="66"/>
            <w:vAlign w:val="center"/>
          </w:tcPr>
          <w:p w14:paraId="4619A2F9" w14:textId="77777777" w:rsidR="0041231F" w:rsidRPr="00EF77E2" w:rsidRDefault="0041231F" w:rsidP="009B754A">
            <w:pPr>
              <w:spacing w:line="276" w:lineRule="auto"/>
              <w:ind w:left="0"/>
              <w:jc w:val="both"/>
              <w:rPr>
                <w:rFonts w:ascii="Tahoma" w:hAnsi="Tahoma" w:cs="Tahoma"/>
                <w:b/>
                <w:sz w:val="24"/>
                <w:szCs w:val="24"/>
                <w:lang w:val="en-GB"/>
              </w:rPr>
            </w:pPr>
          </w:p>
        </w:tc>
        <w:tc>
          <w:tcPr>
            <w:tcW w:w="1629" w:type="dxa"/>
            <w:vMerge/>
            <w:shd w:val="clear" w:color="auto" w:fill="B8CCE4" w:themeFill="accent1" w:themeFillTint="66"/>
            <w:vAlign w:val="center"/>
          </w:tcPr>
          <w:p w14:paraId="0591BBB6" w14:textId="77777777" w:rsidR="0041231F" w:rsidRPr="00EF77E2" w:rsidRDefault="0041231F" w:rsidP="009B754A">
            <w:pPr>
              <w:spacing w:line="276" w:lineRule="auto"/>
              <w:ind w:left="0"/>
              <w:jc w:val="both"/>
              <w:rPr>
                <w:rFonts w:ascii="Tahoma" w:hAnsi="Tahoma" w:cs="Tahoma"/>
                <w:b/>
                <w:sz w:val="24"/>
                <w:szCs w:val="24"/>
                <w:lang w:val="en-GB"/>
              </w:rPr>
            </w:pPr>
          </w:p>
        </w:tc>
        <w:tc>
          <w:tcPr>
            <w:tcW w:w="1649" w:type="dxa"/>
            <w:vMerge/>
            <w:shd w:val="clear" w:color="auto" w:fill="B8CCE4" w:themeFill="accent1" w:themeFillTint="66"/>
            <w:vAlign w:val="center"/>
          </w:tcPr>
          <w:p w14:paraId="42DAF050" w14:textId="77777777" w:rsidR="0041231F" w:rsidRPr="00EF77E2" w:rsidRDefault="0041231F" w:rsidP="009B754A">
            <w:pPr>
              <w:spacing w:line="276" w:lineRule="auto"/>
              <w:ind w:left="0"/>
              <w:jc w:val="both"/>
              <w:rPr>
                <w:rFonts w:ascii="Tahoma" w:hAnsi="Tahoma" w:cs="Tahoma"/>
                <w:b/>
                <w:sz w:val="24"/>
                <w:szCs w:val="24"/>
                <w:lang w:val="en-GB"/>
              </w:rPr>
            </w:pPr>
          </w:p>
        </w:tc>
        <w:tc>
          <w:tcPr>
            <w:tcW w:w="1435" w:type="dxa"/>
            <w:vMerge/>
            <w:shd w:val="clear" w:color="auto" w:fill="B8CCE4" w:themeFill="accent1" w:themeFillTint="66"/>
          </w:tcPr>
          <w:p w14:paraId="5129FEF5" w14:textId="77777777" w:rsidR="0041231F" w:rsidRPr="00EF77E2" w:rsidRDefault="0041231F" w:rsidP="009B754A">
            <w:pPr>
              <w:spacing w:line="276" w:lineRule="auto"/>
              <w:ind w:left="0"/>
              <w:jc w:val="both"/>
              <w:rPr>
                <w:rFonts w:ascii="Tahoma" w:hAnsi="Tahoma" w:cs="Tahoma"/>
                <w:b/>
                <w:sz w:val="24"/>
                <w:szCs w:val="24"/>
                <w:lang w:val="en-GB"/>
              </w:rPr>
            </w:pPr>
          </w:p>
        </w:tc>
      </w:tr>
      <w:tr w:rsidR="0041231F" w:rsidRPr="00EF77E2" w14:paraId="292EB907" w14:textId="71ABFA12" w:rsidTr="0057014B">
        <w:trPr>
          <w:trHeight w:val="197"/>
        </w:trPr>
        <w:tc>
          <w:tcPr>
            <w:tcW w:w="1535" w:type="dxa"/>
            <w:vAlign w:val="center"/>
          </w:tcPr>
          <w:p w14:paraId="12F9E8B3" w14:textId="181EA426" w:rsidR="0041231F"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307AD8">
              <w:rPr>
                <w:rFonts w:ascii="Tahoma" w:hAnsi="Tahoma" w:cs="Tahoma"/>
                <w:b/>
                <w:sz w:val="24"/>
                <w:szCs w:val="24"/>
                <w:lang w:val="en-GB"/>
              </w:rPr>
              <w:t>2</w:t>
            </w:r>
          </w:p>
        </w:tc>
        <w:tc>
          <w:tcPr>
            <w:tcW w:w="1353" w:type="dxa"/>
            <w:vAlign w:val="center"/>
          </w:tcPr>
          <w:p w14:paraId="0BDF23F7" w14:textId="2E02679E" w:rsidR="0041231F" w:rsidRPr="00EF77E2" w:rsidRDefault="00A839C9"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c>
          <w:tcPr>
            <w:tcW w:w="1749" w:type="dxa"/>
            <w:vAlign w:val="center"/>
          </w:tcPr>
          <w:p w14:paraId="0A735F73" w14:textId="5D7C712D" w:rsidR="00644B9A"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c>
          <w:tcPr>
            <w:tcW w:w="1629" w:type="dxa"/>
            <w:vAlign w:val="center"/>
          </w:tcPr>
          <w:p w14:paraId="08E61081" w14:textId="18FDB8C7" w:rsidR="0041231F"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307AD8">
              <w:rPr>
                <w:rFonts w:ascii="Tahoma" w:hAnsi="Tahoma" w:cs="Tahoma"/>
                <w:b/>
                <w:sz w:val="24"/>
                <w:szCs w:val="24"/>
                <w:lang w:val="en-GB"/>
              </w:rPr>
              <w:t>2</w:t>
            </w:r>
          </w:p>
        </w:tc>
        <w:tc>
          <w:tcPr>
            <w:tcW w:w="1649" w:type="dxa"/>
            <w:vAlign w:val="center"/>
          </w:tcPr>
          <w:p w14:paraId="484144D3" w14:textId="01739FBA" w:rsidR="0041231F"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307AD8">
              <w:rPr>
                <w:rFonts w:ascii="Tahoma" w:hAnsi="Tahoma" w:cs="Tahoma"/>
                <w:b/>
                <w:sz w:val="24"/>
                <w:szCs w:val="24"/>
                <w:lang w:val="en-GB"/>
              </w:rPr>
              <w:t>3</w:t>
            </w:r>
          </w:p>
        </w:tc>
        <w:tc>
          <w:tcPr>
            <w:tcW w:w="1435" w:type="dxa"/>
          </w:tcPr>
          <w:p w14:paraId="6FF11D3A" w14:textId="4BC3451D" w:rsidR="005434D2"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307AD8">
              <w:rPr>
                <w:rFonts w:ascii="Tahoma" w:hAnsi="Tahoma" w:cs="Tahoma"/>
                <w:b/>
                <w:sz w:val="24"/>
                <w:szCs w:val="24"/>
                <w:lang w:val="en-GB"/>
              </w:rPr>
              <w:t>9</w:t>
            </w:r>
          </w:p>
        </w:tc>
      </w:tr>
    </w:tbl>
    <w:p w14:paraId="33614639" w14:textId="5272E5B6" w:rsidR="00960AE0" w:rsidRPr="00EF77E2" w:rsidRDefault="00960AE0" w:rsidP="009B754A">
      <w:pPr>
        <w:spacing w:line="276" w:lineRule="auto"/>
        <w:ind w:left="0"/>
        <w:jc w:val="both"/>
        <w:rPr>
          <w:rFonts w:ascii="Tahoma" w:hAnsi="Tahoma" w:cs="Tahoma"/>
          <w:sz w:val="24"/>
          <w:szCs w:val="24"/>
        </w:rPr>
      </w:pPr>
    </w:p>
    <w:p w14:paraId="7881589A" w14:textId="49D1747B" w:rsidR="00D11CA8" w:rsidRPr="00EF77E2" w:rsidRDefault="002E37E0" w:rsidP="009B754A">
      <w:pPr>
        <w:pStyle w:val="ListParagraph"/>
        <w:numPr>
          <w:ilvl w:val="0"/>
          <w:numId w:val="1"/>
        </w:numPr>
        <w:spacing w:line="276" w:lineRule="auto"/>
        <w:jc w:val="both"/>
        <w:rPr>
          <w:rFonts w:ascii="Tahoma" w:hAnsi="Tahoma" w:cs="Tahoma"/>
          <w:sz w:val="24"/>
          <w:szCs w:val="24"/>
        </w:rPr>
      </w:pPr>
      <w:r w:rsidRPr="00EF77E2">
        <w:rPr>
          <w:rFonts w:ascii="Tahoma" w:hAnsi="Tahoma" w:cs="Tahoma"/>
          <w:b/>
          <w:sz w:val="24"/>
          <w:szCs w:val="24"/>
        </w:rPr>
        <w:t>MEDIA</w:t>
      </w:r>
    </w:p>
    <w:p w14:paraId="46166EA7" w14:textId="48A690D6" w:rsidR="00BA3034" w:rsidRPr="00EF77E2" w:rsidRDefault="00E9661C"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Department has not been operational.</w:t>
      </w:r>
    </w:p>
    <w:p w14:paraId="27C114D5" w14:textId="77777777" w:rsidR="00994925" w:rsidRPr="00EF77E2" w:rsidRDefault="00994925" w:rsidP="009B754A">
      <w:pPr>
        <w:pStyle w:val="ListParagraph"/>
        <w:spacing w:line="276" w:lineRule="auto"/>
        <w:ind w:left="345"/>
        <w:jc w:val="both"/>
        <w:rPr>
          <w:rFonts w:ascii="Tahoma" w:hAnsi="Tahoma" w:cs="Tahoma"/>
          <w:sz w:val="24"/>
          <w:szCs w:val="24"/>
        </w:rPr>
      </w:pPr>
    </w:p>
    <w:p w14:paraId="5F89F407" w14:textId="77777777" w:rsidR="00F102D1" w:rsidRPr="00EF77E2" w:rsidRDefault="00E9661C" w:rsidP="009B754A">
      <w:pPr>
        <w:tabs>
          <w:tab w:val="left" w:pos="3825"/>
        </w:tabs>
        <w:spacing w:line="276" w:lineRule="auto"/>
        <w:ind w:left="0"/>
        <w:jc w:val="both"/>
        <w:rPr>
          <w:rFonts w:ascii="Tahoma" w:hAnsi="Tahoma" w:cs="Tahoma"/>
          <w:b/>
          <w:sz w:val="24"/>
          <w:szCs w:val="24"/>
          <w:lang w:val="en-GB"/>
        </w:rPr>
      </w:pPr>
      <w:r w:rsidRPr="00EF77E2">
        <w:rPr>
          <w:rFonts w:ascii="Tahoma" w:hAnsi="Tahoma" w:cs="Tahoma"/>
          <w:b/>
          <w:sz w:val="24"/>
          <w:szCs w:val="24"/>
          <w:lang w:val="en-GB"/>
        </w:rPr>
        <w:t>6</w:t>
      </w:r>
      <w:r w:rsidR="00932764" w:rsidRPr="00EF77E2">
        <w:rPr>
          <w:rFonts w:ascii="Tahoma" w:hAnsi="Tahoma" w:cs="Tahoma"/>
          <w:b/>
          <w:sz w:val="24"/>
          <w:szCs w:val="24"/>
          <w:lang w:val="en-GB"/>
        </w:rPr>
        <w:t>.</w:t>
      </w:r>
      <w:r w:rsidR="00DE7A30" w:rsidRPr="00EF77E2">
        <w:rPr>
          <w:rFonts w:ascii="Tahoma" w:hAnsi="Tahoma" w:cs="Tahoma"/>
          <w:b/>
          <w:sz w:val="24"/>
          <w:szCs w:val="24"/>
          <w:lang w:val="en-GB"/>
        </w:rPr>
        <w:t>MANAGEMENT</w:t>
      </w:r>
    </w:p>
    <w:p w14:paraId="606B620D" w14:textId="4A639FE3" w:rsidR="002578F3" w:rsidRPr="00EF77E2" w:rsidRDefault="001E107C" w:rsidP="009B754A">
      <w:pPr>
        <w:tabs>
          <w:tab w:val="left" w:pos="3825"/>
        </w:tabs>
        <w:spacing w:line="276" w:lineRule="auto"/>
        <w:ind w:left="0"/>
        <w:jc w:val="both"/>
        <w:rPr>
          <w:rFonts w:ascii="Tahoma" w:hAnsi="Tahoma" w:cs="Tahoma"/>
          <w:b/>
          <w:sz w:val="24"/>
          <w:szCs w:val="24"/>
          <w:lang w:val="en-GB"/>
        </w:rPr>
      </w:pPr>
      <w:r w:rsidRPr="00EF77E2">
        <w:rPr>
          <w:rFonts w:ascii="Tahoma" w:hAnsi="Tahoma" w:cs="Tahoma"/>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EF77E2" w14:paraId="03BADDE1" w14:textId="084F74E5" w:rsidTr="004C653A">
        <w:trPr>
          <w:jc w:val="center"/>
        </w:trPr>
        <w:tc>
          <w:tcPr>
            <w:tcW w:w="6247" w:type="dxa"/>
            <w:gridSpan w:val="2"/>
            <w:shd w:val="clear" w:color="auto" w:fill="B8CCE4" w:themeFill="accent1" w:themeFillTint="66"/>
          </w:tcPr>
          <w:p w14:paraId="13176643" w14:textId="1F047028"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MANAGEMENT INDICATORS</w:t>
            </w:r>
          </w:p>
        </w:tc>
      </w:tr>
      <w:tr w:rsidR="0080067B" w:rsidRPr="00EF77E2" w14:paraId="3C28FF8D" w14:textId="77777777" w:rsidTr="004C653A">
        <w:trPr>
          <w:trHeight w:val="338"/>
          <w:jc w:val="center"/>
        </w:trPr>
        <w:tc>
          <w:tcPr>
            <w:tcW w:w="4675" w:type="dxa"/>
            <w:shd w:val="clear" w:color="auto" w:fill="B8CCE4" w:themeFill="accent1" w:themeFillTint="66"/>
          </w:tcPr>
          <w:p w14:paraId="32DEA36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investigators on test</w:t>
            </w:r>
          </w:p>
        </w:tc>
        <w:tc>
          <w:tcPr>
            <w:tcW w:w="1572" w:type="dxa"/>
          </w:tcPr>
          <w:p w14:paraId="223090A0" w14:textId="413DF454" w:rsidR="0080067B" w:rsidRPr="00EF77E2" w:rsidRDefault="00307AD8"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r w:rsidR="0080067B" w:rsidRPr="00EF77E2" w14:paraId="1CC8A4E2" w14:textId="77777777" w:rsidTr="004C653A">
        <w:trPr>
          <w:trHeight w:val="297"/>
          <w:jc w:val="center"/>
        </w:trPr>
        <w:tc>
          <w:tcPr>
            <w:tcW w:w="4675" w:type="dxa"/>
            <w:shd w:val="clear" w:color="auto" w:fill="B8CCE4" w:themeFill="accent1" w:themeFillTint="66"/>
          </w:tcPr>
          <w:p w14:paraId="0BE08B42"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legal advisors on test</w:t>
            </w:r>
          </w:p>
        </w:tc>
        <w:tc>
          <w:tcPr>
            <w:tcW w:w="1572" w:type="dxa"/>
          </w:tcPr>
          <w:p w14:paraId="404B1DF2" w14:textId="4670EBC6" w:rsidR="0080067B" w:rsidRPr="00EF77E2" w:rsidRDefault="00307AD8"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1</w:t>
            </w:r>
          </w:p>
        </w:tc>
      </w:tr>
      <w:tr w:rsidR="0080067B" w:rsidRPr="00EF77E2" w14:paraId="52FE704D" w14:textId="77777777" w:rsidTr="004C653A">
        <w:trPr>
          <w:jc w:val="center"/>
        </w:trPr>
        <w:tc>
          <w:tcPr>
            <w:tcW w:w="4675" w:type="dxa"/>
            <w:shd w:val="clear" w:color="auto" w:fill="B8CCE4" w:themeFill="accent1" w:themeFillTint="66"/>
          </w:tcPr>
          <w:p w14:paraId="586A2F04"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advocates on test</w:t>
            </w:r>
          </w:p>
        </w:tc>
        <w:tc>
          <w:tcPr>
            <w:tcW w:w="1572" w:type="dxa"/>
          </w:tcPr>
          <w:p w14:paraId="7C9AA024" w14:textId="0C1AFEC0" w:rsidR="0080067B" w:rsidRPr="00EF77E2" w:rsidRDefault="002635B9"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5A6CC71F" w14:textId="77777777" w:rsidTr="004C653A">
        <w:trPr>
          <w:trHeight w:val="269"/>
          <w:jc w:val="center"/>
        </w:trPr>
        <w:tc>
          <w:tcPr>
            <w:tcW w:w="4675" w:type="dxa"/>
            <w:shd w:val="clear" w:color="auto" w:fill="B8CCE4" w:themeFill="accent1" w:themeFillTint="66"/>
          </w:tcPr>
          <w:p w14:paraId="0627111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media journalists on test</w:t>
            </w:r>
          </w:p>
        </w:tc>
        <w:tc>
          <w:tcPr>
            <w:tcW w:w="1572" w:type="dxa"/>
          </w:tcPr>
          <w:p w14:paraId="23C868E4" w14:textId="71BC26B9" w:rsidR="0080067B" w:rsidRPr="00EF77E2" w:rsidRDefault="00B143BD"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5B14A3EF" w14:textId="77777777" w:rsidTr="004C653A">
        <w:trPr>
          <w:jc w:val="center"/>
        </w:trPr>
        <w:tc>
          <w:tcPr>
            <w:tcW w:w="4675" w:type="dxa"/>
            <w:shd w:val="clear" w:color="auto" w:fill="B8CCE4" w:themeFill="accent1" w:themeFillTint="66"/>
          </w:tcPr>
          <w:p w14:paraId="1A1FD75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accountants on test</w:t>
            </w:r>
          </w:p>
        </w:tc>
        <w:tc>
          <w:tcPr>
            <w:tcW w:w="1572" w:type="dxa"/>
          </w:tcPr>
          <w:p w14:paraId="5295E23A" w14:textId="072A5CC6" w:rsidR="0080067B" w:rsidRPr="00EF77E2" w:rsidRDefault="00281967"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6B956983" w14:textId="77777777" w:rsidTr="004C653A">
        <w:trPr>
          <w:trHeight w:val="311"/>
          <w:jc w:val="center"/>
        </w:trPr>
        <w:tc>
          <w:tcPr>
            <w:tcW w:w="4675" w:type="dxa"/>
            <w:shd w:val="clear" w:color="auto" w:fill="B8CCE4" w:themeFill="accent1" w:themeFillTint="66"/>
          </w:tcPr>
          <w:p w14:paraId="41E1F1FF"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internal trainings</w:t>
            </w:r>
          </w:p>
        </w:tc>
        <w:tc>
          <w:tcPr>
            <w:tcW w:w="1572" w:type="dxa"/>
          </w:tcPr>
          <w:p w14:paraId="140DAC3D" w14:textId="495CF86E" w:rsidR="0080067B" w:rsidRPr="00EF77E2" w:rsidRDefault="00307AD8"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5</w:t>
            </w:r>
          </w:p>
        </w:tc>
      </w:tr>
      <w:tr w:rsidR="0080067B" w:rsidRPr="00EF77E2" w14:paraId="6FD970BB" w14:textId="77777777" w:rsidTr="004C653A">
        <w:trPr>
          <w:jc w:val="center"/>
        </w:trPr>
        <w:tc>
          <w:tcPr>
            <w:tcW w:w="4675" w:type="dxa"/>
            <w:shd w:val="clear" w:color="auto" w:fill="B8CCE4" w:themeFill="accent1" w:themeFillTint="66"/>
          </w:tcPr>
          <w:p w14:paraId="5DFDC01F"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external trainings</w:t>
            </w:r>
          </w:p>
        </w:tc>
        <w:tc>
          <w:tcPr>
            <w:tcW w:w="1572" w:type="dxa"/>
          </w:tcPr>
          <w:p w14:paraId="6AC05713" w14:textId="4614FEDB" w:rsidR="0080067B" w:rsidRPr="00EF77E2" w:rsidRDefault="003F7E34"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bl>
    <w:p w14:paraId="70640BE1" w14:textId="77777777" w:rsidR="00F102D1" w:rsidRPr="00EF77E2" w:rsidRDefault="00F102D1" w:rsidP="009B754A">
      <w:pPr>
        <w:pStyle w:val="ListParagraph"/>
        <w:spacing w:line="276" w:lineRule="auto"/>
        <w:ind w:left="345"/>
        <w:jc w:val="both"/>
        <w:rPr>
          <w:rFonts w:ascii="Tahoma" w:hAnsi="Tahoma" w:cs="Tahoma"/>
          <w:sz w:val="24"/>
          <w:szCs w:val="24"/>
          <w:lang w:val="en-GB"/>
        </w:rPr>
      </w:pPr>
    </w:p>
    <w:p w14:paraId="7B26F171" w14:textId="6ECC933A" w:rsidR="00431093" w:rsidRPr="00EF77E2" w:rsidRDefault="00C2023C"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June</w:t>
      </w:r>
      <w:r w:rsidR="00ED67FE" w:rsidRPr="00EF77E2">
        <w:rPr>
          <w:rFonts w:ascii="Tahoma" w:hAnsi="Tahoma" w:cs="Tahoma"/>
          <w:sz w:val="24"/>
          <w:szCs w:val="24"/>
          <w:lang w:val="en-GB"/>
        </w:rPr>
        <w:t xml:space="preserve"> ICS investigations</w:t>
      </w:r>
      <w:r w:rsidR="0073457B" w:rsidRPr="00EF77E2">
        <w:rPr>
          <w:rFonts w:ascii="Tahoma" w:hAnsi="Tahoma" w:cs="Tahoma"/>
          <w:sz w:val="24"/>
          <w:szCs w:val="24"/>
          <w:lang w:val="en-GB"/>
        </w:rPr>
        <w:t xml:space="preserve"> and legal,</w:t>
      </w:r>
      <w:r w:rsidR="00431093" w:rsidRPr="00EF77E2">
        <w:rPr>
          <w:rFonts w:ascii="Tahoma" w:hAnsi="Tahoma" w:cs="Tahoma"/>
          <w:sz w:val="24"/>
          <w:szCs w:val="24"/>
          <w:lang w:val="en-GB"/>
        </w:rPr>
        <w:t xml:space="preserve"> and Field Investigation reports</w:t>
      </w:r>
      <w:r w:rsidR="00ED67FE" w:rsidRPr="00EF77E2">
        <w:rPr>
          <w:rFonts w:ascii="Tahoma" w:hAnsi="Tahoma" w:cs="Tahoma"/>
          <w:sz w:val="24"/>
          <w:szCs w:val="24"/>
          <w:lang w:val="en-GB"/>
        </w:rPr>
        <w:t xml:space="preserve"> </w:t>
      </w:r>
      <w:r w:rsidR="00431093" w:rsidRPr="00EF77E2">
        <w:rPr>
          <w:rFonts w:ascii="Tahoma" w:hAnsi="Tahoma" w:cs="Tahoma"/>
          <w:sz w:val="24"/>
          <w:szCs w:val="24"/>
          <w:lang w:val="en-GB"/>
        </w:rPr>
        <w:t>were</w:t>
      </w:r>
      <w:r w:rsidR="00ED67FE" w:rsidRPr="00EF77E2">
        <w:rPr>
          <w:rFonts w:ascii="Tahoma" w:hAnsi="Tahoma" w:cs="Tahoma"/>
          <w:sz w:val="24"/>
          <w:szCs w:val="24"/>
          <w:lang w:val="en-GB"/>
        </w:rPr>
        <w:t xml:space="preserve"> compiled and submitted to CCU.</w:t>
      </w:r>
    </w:p>
    <w:p w14:paraId="175737BE" w14:textId="523E71E4" w:rsidR="00FE4656" w:rsidRDefault="00C2023C"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Interim Coordinator made ready final audit documents for the still ongoing audit that will upgrade the reports to the international reporting standards.</w:t>
      </w:r>
    </w:p>
    <w:p w14:paraId="43A7417B" w14:textId="6DD22E53" w:rsidR="00D24B48" w:rsidRPr="00EF77E2" w:rsidRDefault="00D24B48"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Uganda team will be embarking on French clases, a potential instructing institution (Kampala Language Center) was sourced and will be providing the required services.</w:t>
      </w:r>
    </w:p>
    <w:p w14:paraId="7085AE74" w14:textId="45BF6E27" w:rsidR="00765CAC" w:rsidRPr="00EF77E2" w:rsidRDefault="00765CAC" w:rsidP="009B754A">
      <w:pPr>
        <w:pStyle w:val="ListParagraph"/>
        <w:numPr>
          <w:ilvl w:val="0"/>
          <w:numId w:val="10"/>
        </w:numPr>
        <w:spacing w:line="276" w:lineRule="auto"/>
        <w:jc w:val="both"/>
        <w:rPr>
          <w:rFonts w:ascii="Tahoma" w:hAnsi="Tahoma" w:cs="Tahoma"/>
          <w:sz w:val="24"/>
          <w:szCs w:val="24"/>
          <w:lang w:val="en-GB"/>
        </w:rPr>
      </w:pPr>
      <w:r w:rsidRPr="00EF77E2">
        <w:rPr>
          <w:rFonts w:ascii="Tahoma" w:hAnsi="Tahoma" w:cs="Tahoma"/>
          <w:sz w:val="24"/>
          <w:szCs w:val="24"/>
          <w:lang w:val="en-GB"/>
        </w:rPr>
        <w:t>The projects mandatory</w:t>
      </w:r>
      <w:r w:rsidR="0073457B" w:rsidRPr="00EF77E2">
        <w:rPr>
          <w:rFonts w:ascii="Tahoma" w:hAnsi="Tahoma" w:cs="Tahoma"/>
          <w:sz w:val="24"/>
          <w:szCs w:val="24"/>
          <w:lang w:val="en-GB"/>
        </w:rPr>
        <w:t xml:space="preserve"> </w:t>
      </w:r>
      <w:r w:rsidR="007C51F4" w:rsidRPr="00EF77E2">
        <w:rPr>
          <w:rFonts w:ascii="Tahoma" w:hAnsi="Tahoma" w:cs="Tahoma"/>
          <w:sz w:val="24"/>
          <w:szCs w:val="24"/>
          <w:lang w:val="en-GB"/>
        </w:rPr>
        <w:t>financial</w:t>
      </w:r>
      <w:r w:rsidRPr="00EF77E2">
        <w:rPr>
          <w:rFonts w:ascii="Tahoma" w:hAnsi="Tahoma" w:cs="Tahoma"/>
          <w:sz w:val="24"/>
          <w:szCs w:val="24"/>
          <w:lang w:val="en-GB"/>
        </w:rPr>
        <w:t xml:space="preserve"> monthly </w:t>
      </w:r>
      <w:r w:rsidR="00BA51E1" w:rsidRPr="00EF77E2">
        <w:rPr>
          <w:rFonts w:ascii="Tahoma" w:hAnsi="Tahoma" w:cs="Tahoma"/>
          <w:sz w:val="24"/>
          <w:szCs w:val="24"/>
          <w:lang w:val="en-GB"/>
        </w:rPr>
        <w:t>reports</w:t>
      </w:r>
      <w:r w:rsidR="00644978" w:rsidRPr="00EF77E2">
        <w:rPr>
          <w:rFonts w:ascii="Tahoma" w:hAnsi="Tahoma" w:cs="Tahoma"/>
          <w:sz w:val="24"/>
          <w:szCs w:val="24"/>
          <w:lang w:val="en-GB"/>
        </w:rPr>
        <w:t xml:space="preserve"> </w:t>
      </w:r>
      <w:r w:rsidR="003E1930" w:rsidRPr="00EF77E2">
        <w:rPr>
          <w:rFonts w:ascii="Tahoma" w:hAnsi="Tahoma" w:cs="Tahoma"/>
          <w:sz w:val="24"/>
          <w:szCs w:val="24"/>
          <w:lang w:val="en-GB"/>
        </w:rPr>
        <w:t>were submitted</w:t>
      </w:r>
      <w:r w:rsidR="00ED71B4" w:rsidRPr="00EF77E2">
        <w:rPr>
          <w:rFonts w:ascii="Tahoma" w:hAnsi="Tahoma" w:cs="Tahoma"/>
          <w:sz w:val="24"/>
          <w:szCs w:val="24"/>
          <w:lang w:val="en-GB"/>
        </w:rPr>
        <w:t xml:space="preserve"> to the respective</w:t>
      </w:r>
      <w:r w:rsidR="00FD0032" w:rsidRPr="00EF77E2">
        <w:rPr>
          <w:rFonts w:ascii="Tahoma" w:hAnsi="Tahoma" w:cs="Tahoma"/>
          <w:sz w:val="24"/>
          <w:szCs w:val="24"/>
          <w:lang w:val="en-GB"/>
        </w:rPr>
        <w:t xml:space="preserve"> offices.</w:t>
      </w:r>
    </w:p>
    <w:p w14:paraId="05F91102" w14:textId="696FF935" w:rsidR="00B3324D" w:rsidRPr="00EF77E2" w:rsidRDefault="00D24B48"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Afew candidates were recommended for the investigations and legal roles and are to be interviewed in the month of August</w:t>
      </w:r>
      <w:r w:rsidR="008B5D5F">
        <w:rPr>
          <w:rFonts w:ascii="Tahoma" w:hAnsi="Tahoma" w:cs="Tahoma"/>
          <w:sz w:val="24"/>
          <w:szCs w:val="24"/>
          <w:lang w:val="en-GB"/>
        </w:rPr>
        <w:t>.</w:t>
      </w:r>
    </w:p>
    <w:p w14:paraId="3D671666" w14:textId="288BABEE" w:rsidR="007F3094" w:rsidRDefault="00D24B48"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Followup meetings on the suspect sharifah Najemba  were conducted to build on the case, discussing strategies and way forward and covering any loop holes that could cost us</w:t>
      </w:r>
      <w:r w:rsidR="00527433">
        <w:rPr>
          <w:rFonts w:ascii="Tahoma" w:hAnsi="Tahoma" w:cs="Tahoma"/>
          <w:sz w:val="24"/>
          <w:szCs w:val="24"/>
          <w:lang w:val="en-GB"/>
        </w:rPr>
        <w:t>.</w:t>
      </w:r>
    </w:p>
    <w:p w14:paraId="06CC2F5B" w14:textId="4C9AAA15" w:rsidR="00F65FF4" w:rsidRDefault="00527433"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lastRenderedPageBreak/>
        <w:t xml:space="preserve">The Interim </w:t>
      </w:r>
      <w:r w:rsidR="00F65FF4">
        <w:rPr>
          <w:rFonts w:ascii="Tahoma" w:hAnsi="Tahoma" w:cs="Tahoma"/>
          <w:sz w:val="24"/>
          <w:szCs w:val="24"/>
          <w:lang w:val="en-GB"/>
        </w:rPr>
        <w:t xml:space="preserve">coordinator followed up on the amount debited on the projects USD account  without prior notice, the project will still </w:t>
      </w:r>
      <w:r>
        <w:rPr>
          <w:rFonts w:ascii="Tahoma" w:hAnsi="Tahoma" w:cs="Tahoma"/>
          <w:sz w:val="24"/>
          <w:szCs w:val="24"/>
          <w:lang w:val="en-GB"/>
        </w:rPr>
        <w:t>follow-up on the matter especially after liaising with the personnel responsible for digital banking.</w:t>
      </w:r>
    </w:p>
    <w:p w14:paraId="708EF195" w14:textId="77777777" w:rsidR="00527433" w:rsidRDefault="00527433" w:rsidP="00527433">
      <w:pPr>
        <w:pStyle w:val="ListParagraph"/>
        <w:spacing w:line="276" w:lineRule="auto"/>
        <w:ind w:left="345"/>
        <w:jc w:val="both"/>
        <w:rPr>
          <w:rFonts w:ascii="Tahoma" w:hAnsi="Tahoma" w:cs="Tahoma"/>
          <w:sz w:val="24"/>
          <w:szCs w:val="24"/>
          <w:lang w:val="en-GB"/>
        </w:rPr>
      </w:pPr>
    </w:p>
    <w:p w14:paraId="09A4B4DB" w14:textId="5A9E2B57" w:rsidR="00DF45ED" w:rsidRDefault="00527433" w:rsidP="00527433">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Several correspondences with CCU that aids working effectively through spot  monitoring reports, responding to emails and realtime calls where necessary.</w:t>
      </w:r>
    </w:p>
    <w:p w14:paraId="7A94F323" w14:textId="77777777" w:rsidR="00527433" w:rsidRPr="00527433" w:rsidRDefault="00527433" w:rsidP="00527433">
      <w:pPr>
        <w:pStyle w:val="ListParagraph"/>
        <w:rPr>
          <w:rFonts w:ascii="Tahoma" w:hAnsi="Tahoma" w:cs="Tahoma"/>
          <w:sz w:val="24"/>
          <w:szCs w:val="24"/>
          <w:lang w:val="en-GB"/>
        </w:rPr>
      </w:pPr>
    </w:p>
    <w:p w14:paraId="262D7994" w14:textId="69DDFE26" w:rsidR="00527433" w:rsidRDefault="00527433" w:rsidP="00527433">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EAGLE Uganda Director conducted several training sessions with the new investigator i07 to enhance his investigations abilities.</w:t>
      </w:r>
    </w:p>
    <w:p w14:paraId="046BF8AF" w14:textId="77777777" w:rsidR="00527433" w:rsidRPr="00527433" w:rsidRDefault="00527433" w:rsidP="00527433">
      <w:pPr>
        <w:pStyle w:val="ListParagraph"/>
        <w:rPr>
          <w:rFonts w:ascii="Tahoma" w:hAnsi="Tahoma" w:cs="Tahoma"/>
          <w:sz w:val="24"/>
          <w:szCs w:val="24"/>
          <w:lang w:val="en-GB"/>
        </w:rPr>
      </w:pPr>
    </w:p>
    <w:p w14:paraId="0A25DEB8" w14:textId="275136B1" w:rsidR="00527433" w:rsidRPr="00527433" w:rsidRDefault="00527433" w:rsidP="00527433">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Interim Coordinator with the legal advisor had interactive meetings with Counsel Blair (Former Lawyer Uganda Wildlife Authority) in trying to foster health collaborations to advance the lion skins case.</w:t>
      </w:r>
    </w:p>
    <w:p w14:paraId="7D91B5AD" w14:textId="77777777" w:rsidR="003A54FB" w:rsidRPr="003A54FB" w:rsidRDefault="003A54FB" w:rsidP="003A54FB">
      <w:pPr>
        <w:pStyle w:val="ListParagraph"/>
        <w:rPr>
          <w:rFonts w:ascii="Tahoma" w:hAnsi="Tahoma" w:cs="Tahoma"/>
          <w:sz w:val="24"/>
          <w:szCs w:val="24"/>
          <w:lang w:val="en-GB"/>
        </w:rPr>
      </w:pPr>
    </w:p>
    <w:p w14:paraId="551FD364" w14:textId="0CA41C0D" w:rsidR="00D23155" w:rsidRDefault="003A54FB" w:rsidP="003A54FB">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project acquired a new laptop for the Interim Coordinator after several blackouts from the one she has worked with since 2019.</w:t>
      </w:r>
    </w:p>
    <w:p w14:paraId="137FD800" w14:textId="77777777" w:rsidR="003A54FB" w:rsidRPr="003A54FB" w:rsidRDefault="003A54FB" w:rsidP="003A54FB">
      <w:pPr>
        <w:pStyle w:val="ListParagraph"/>
        <w:rPr>
          <w:rFonts w:ascii="Tahoma" w:hAnsi="Tahoma" w:cs="Tahoma"/>
          <w:sz w:val="24"/>
          <w:szCs w:val="24"/>
          <w:lang w:val="en-GB"/>
        </w:rPr>
      </w:pPr>
    </w:p>
    <w:p w14:paraId="0ED4C46A" w14:textId="74C03C70" w:rsidR="003A54FB" w:rsidRPr="003A54FB" w:rsidRDefault="003A54FB" w:rsidP="003A54FB">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audit of 2021,2022 and 2023 books of accounts continued with auditors from RONA &amp; Partners, with several minor issues raised and were dealt with.</w:t>
      </w:r>
    </w:p>
    <w:p w14:paraId="44A33B9E" w14:textId="77777777" w:rsidR="00D23155" w:rsidRDefault="00D23155" w:rsidP="009B754A">
      <w:pPr>
        <w:spacing w:line="276" w:lineRule="auto"/>
        <w:ind w:left="0"/>
        <w:jc w:val="both"/>
        <w:rPr>
          <w:rFonts w:ascii="Tahoma" w:hAnsi="Tahoma" w:cs="Tahoma"/>
          <w:sz w:val="24"/>
          <w:szCs w:val="24"/>
          <w:lang w:val="en-GB"/>
        </w:rPr>
      </w:pPr>
    </w:p>
    <w:p w14:paraId="45330140" w14:textId="77777777" w:rsidR="00D23155" w:rsidRDefault="00D23155" w:rsidP="009B754A">
      <w:pPr>
        <w:spacing w:line="276" w:lineRule="auto"/>
        <w:ind w:left="0"/>
        <w:jc w:val="both"/>
        <w:rPr>
          <w:rFonts w:ascii="Tahoma" w:hAnsi="Tahoma" w:cs="Tahoma"/>
          <w:sz w:val="24"/>
          <w:szCs w:val="24"/>
          <w:lang w:val="en-GB"/>
        </w:rPr>
      </w:pPr>
    </w:p>
    <w:p w14:paraId="50C3E0D2" w14:textId="77777777" w:rsidR="00D23155" w:rsidRPr="00D23155" w:rsidRDefault="00D23155" w:rsidP="009B754A">
      <w:pPr>
        <w:spacing w:line="276" w:lineRule="auto"/>
        <w:ind w:left="0"/>
        <w:jc w:val="both"/>
        <w:rPr>
          <w:rFonts w:ascii="Tahoma" w:hAnsi="Tahoma" w:cs="Tahoma"/>
          <w:sz w:val="24"/>
          <w:szCs w:val="24"/>
          <w:lang w:val="en-GB"/>
        </w:rPr>
      </w:pPr>
    </w:p>
    <w:p w14:paraId="61D044A6" w14:textId="77777777" w:rsidR="00C5065A" w:rsidRPr="00EF77E2" w:rsidRDefault="00C5065A" w:rsidP="009B754A">
      <w:pPr>
        <w:pStyle w:val="ListParagraph"/>
        <w:spacing w:line="276" w:lineRule="auto"/>
        <w:ind w:left="345"/>
        <w:jc w:val="both"/>
        <w:rPr>
          <w:rFonts w:ascii="Tahoma" w:hAnsi="Tahoma" w:cs="Tahoma"/>
          <w:sz w:val="24"/>
          <w:szCs w:val="24"/>
          <w:lang w:val="en-GB"/>
        </w:rPr>
      </w:pPr>
    </w:p>
    <w:p w14:paraId="6DDC6B8D" w14:textId="0A8602AE" w:rsidR="00794F28" w:rsidRPr="00EF77E2" w:rsidRDefault="002E37E0" w:rsidP="009B754A">
      <w:pPr>
        <w:pStyle w:val="ListParagraph"/>
        <w:numPr>
          <w:ilvl w:val="0"/>
          <w:numId w:val="3"/>
        </w:numPr>
        <w:spacing w:line="276" w:lineRule="auto"/>
        <w:jc w:val="both"/>
        <w:rPr>
          <w:rFonts w:ascii="Tahoma" w:hAnsi="Tahoma" w:cs="Tahoma"/>
          <w:b/>
          <w:sz w:val="24"/>
          <w:szCs w:val="24"/>
        </w:rPr>
      </w:pPr>
      <w:r w:rsidRPr="00EF77E2">
        <w:rPr>
          <w:rFonts w:ascii="Tahoma" w:hAnsi="Tahoma" w:cs="Tahoma"/>
          <w:b/>
          <w:sz w:val="24"/>
          <w:szCs w:val="24"/>
        </w:rPr>
        <w:t xml:space="preserve">EXTERNAL RELATIONS </w:t>
      </w:r>
    </w:p>
    <w:tbl>
      <w:tblPr>
        <w:tblStyle w:val="TableGrid"/>
        <w:tblW w:w="0" w:type="auto"/>
        <w:jc w:val="center"/>
        <w:tblLook w:val="04A0" w:firstRow="1" w:lastRow="0" w:firstColumn="1" w:lastColumn="0" w:noHBand="0" w:noVBand="1"/>
      </w:tblPr>
      <w:tblGrid>
        <w:gridCol w:w="4675"/>
        <w:gridCol w:w="1147"/>
      </w:tblGrid>
      <w:tr w:rsidR="006D7E82" w:rsidRPr="00EF77E2" w14:paraId="377A7625" w14:textId="484908EB" w:rsidTr="004C653A">
        <w:trPr>
          <w:jc w:val="center"/>
        </w:trPr>
        <w:tc>
          <w:tcPr>
            <w:tcW w:w="5822" w:type="dxa"/>
            <w:gridSpan w:val="2"/>
            <w:shd w:val="clear" w:color="auto" w:fill="B8CCE4" w:themeFill="accent1" w:themeFillTint="66"/>
          </w:tcPr>
          <w:p w14:paraId="3D3864A9" w14:textId="6F43A072" w:rsidR="006D7E82" w:rsidRPr="00EF77E2" w:rsidRDefault="006D7E82" w:rsidP="009B754A">
            <w:pPr>
              <w:spacing w:line="276" w:lineRule="auto"/>
              <w:ind w:left="0"/>
              <w:jc w:val="both"/>
              <w:rPr>
                <w:rFonts w:ascii="Tahoma" w:hAnsi="Tahoma" w:cs="Tahoma"/>
                <w:sz w:val="24"/>
                <w:szCs w:val="24"/>
                <w:lang w:val="en-GB"/>
              </w:rPr>
            </w:pPr>
            <w:r w:rsidRPr="00EF77E2">
              <w:rPr>
                <w:rFonts w:ascii="Tahoma" w:hAnsi="Tahoma" w:cs="Tahoma"/>
                <w:b/>
                <w:sz w:val="24"/>
                <w:szCs w:val="24"/>
                <w:lang w:val="en-GB"/>
              </w:rPr>
              <w:t>EXTERNAL RELATIONS INDICATORS</w:t>
            </w:r>
          </w:p>
        </w:tc>
      </w:tr>
      <w:tr w:rsidR="006D7E82" w:rsidRPr="00EF77E2" w14:paraId="26597E36" w14:textId="41B24567" w:rsidTr="00AE40F7">
        <w:trPr>
          <w:trHeight w:val="507"/>
          <w:jc w:val="center"/>
        </w:trPr>
        <w:tc>
          <w:tcPr>
            <w:tcW w:w="4675" w:type="dxa"/>
            <w:shd w:val="clear" w:color="auto" w:fill="B8CCE4" w:themeFill="accent1" w:themeFillTint="66"/>
          </w:tcPr>
          <w:p w14:paraId="2AA9D9E0" w14:textId="635F405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of external meetings </w:t>
            </w:r>
          </w:p>
        </w:tc>
        <w:tc>
          <w:tcPr>
            <w:tcW w:w="1147" w:type="dxa"/>
          </w:tcPr>
          <w:p w14:paraId="5118253D" w14:textId="514D2CC4" w:rsidR="006D7E82" w:rsidRPr="00EF77E2" w:rsidRDefault="00ED7283"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0F27FFC4" w14:textId="53840E80" w:rsidTr="004C653A">
        <w:trPr>
          <w:jc w:val="center"/>
        </w:trPr>
        <w:tc>
          <w:tcPr>
            <w:tcW w:w="4675" w:type="dxa"/>
            <w:shd w:val="clear" w:color="auto" w:fill="B8CCE4" w:themeFill="accent1" w:themeFillTint="66"/>
          </w:tcPr>
          <w:p w14:paraId="524BAA6B" w14:textId="4E3E700E"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requests for collaboration or support</w:t>
            </w:r>
          </w:p>
        </w:tc>
        <w:tc>
          <w:tcPr>
            <w:tcW w:w="1147" w:type="dxa"/>
          </w:tcPr>
          <w:p w14:paraId="3BD5ABAE" w14:textId="14AFEC47" w:rsidR="006D7E82" w:rsidRPr="00EF77E2" w:rsidRDefault="0057014B"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59333E99" w14:textId="3DDFD404" w:rsidTr="004C653A">
        <w:trPr>
          <w:jc w:val="center"/>
        </w:trPr>
        <w:tc>
          <w:tcPr>
            <w:tcW w:w="4675" w:type="dxa"/>
            <w:shd w:val="clear" w:color="auto" w:fill="B8CCE4" w:themeFill="accent1" w:themeFillTint="66"/>
          </w:tcPr>
          <w:p w14:paraId="0C8BB59B" w14:textId="3F1AD17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follow-up meetings related to ongoing agreements/ collaborations</w:t>
            </w:r>
          </w:p>
        </w:tc>
        <w:tc>
          <w:tcPr>
            <w:tcW w:w="1147" w:type="dxa"/>
          </w:tcPr>
          <w:p w14:paraId="66C2C603" w14:textId="033E00BC" w:rsidR="006D7E82" w:rsidRPr="00EF77E2" w:rsidRDefault="00594ED4"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75FCAC2E" w14:textId="6ACD7244" w:rsidTr="00AE40F7">
        <w:trPr>
          <w:trHeight w:val="633"/>
          <w:jc w:val="center"/>
        </w:trPr>
        <w:tc>
          <w:tcPr>
            <w:tcW w:w="4675" w:type="dxa"/>
            <w:shd w:val="clear" w:color="auto" w:fill="B8CCE4" w:themeFill="accent1" w:themeFillTint="66"/>
          </w:tcPr>
          <w:p w14:paraId="1DF567CC" w14:textId="35C17F98"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meetings to renew agreements/ collaborations</w:t>
            </w:r>
          </w:p>
        </w:tc>
        <w:tc>
          <w:tcPr>
            <w:tcW w:w="1147" w:type="dxa"/>
          </w:tcPr>
          <w:p w14:paraId="6A9BCC62" w14:textId="56184077" w:rsidR="006D7E82" w:rsidRPr="00EF77E2" w:rsidRDefault="0088634E"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5653F121" w14:textId="775A68E0" w:rsidTr="004C653A">
        <w:trPr>
          <w:trHeight w:val="576"/>
          <w:jc w:val="center"/>
        </w:trPr>
        <w:tc>
          <w:tcPr>
            <w:tcW w:w="4675" w:type="dxa"/>
            <w:shd w:val="clear" w:color="auto" w:fill="B8CCE4" w:themeFill="accent1" w:themeFillTint="66"/>
          </w:tcPr>
          <w:p w14:paraId="79666615" w14:textId="5D0AE247"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EAGLE trainings requested from external parties </w:t>
            </w:r>
          </w:p>
        </w:tc>
        <w:tc>
          <w:tcPr>
            <w:tcW w:w="1147" w:type="dxa"/>
          </w:tcPr>
          <w:p w14:paraId="686719C1" w14:textId="4EB6A4E8" w:rsidR="006D7E82" w:rsidRPr="00EF77E2" w:rsidRDefault="00ED7283"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4037DE76" w14:textId="6E355884" w:rsidTr="004C653A">
        <w:trPr>
          <w:trHeight w:val="311"/>
          <w:jc w:val="center"/>
        </w:trPr>
        <w:tc>
          <w:tcPr>
            <w:tcW w:w="4675" w:type="dxa"/>
            <w:shd w:val="clear" w:color="auto" w:fill="B8CCE4" w:themeFill="accent1" w:themeFillTint="66"/>
          </w:tcPr>
          <w:p w14:paraId="6D566E08" w14:textId="41F0D54E"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lastRenderedPageBreak/>
              <w:t># EAGLE trainings carried out for external parties</w:t>
            </w:r>
          </w:p>
        </w:tc>
        <w:tc>
          <w:tcPr>
            <w:tcW w:w="1147" w:type="dxa"/>
          </w:tcPr>
          <w:p w14:paraId="27C80A17" w14:textId="38704B9B" w:rsidR="006D7E82" w:rsidRPr="00EF77E2" w:rsidRDefault="00352521"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0464828F" w14:textId="65493311" w:rsidTr="004C653A">
        <w:trPr>
          <w:trHeight w:val="311"/>
          <w:jc w:val="center"/>
        </w:trPr>
        <w:tc>
          <w:tcPr>
            <w:tcW w:w="4675" w:type="dxa"/>
            <w:shd w:val="clear" w:color="auto" w:fill="B8CCE4" w:themeFill="accent1" w:themeFillTint="66"/>
          </w:tcPr>
          <w:p w14:paraId="705EA2A5" w14:textId="1FD074B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requested from external parties</w:t>
            </w:r>
          </w:p>
        </w:tc>
        <w:tc>
          <w:tcPr>
            <w:tcW w:w="1147" w:type="dxa"/>
          </w:tcPr>
          <w:p w14:paraId="799280CF" w14:textId="47115266" w:rsidR="006D7E82" w:rsidRPr="00EF77E2" w:rsidRDefault="00352521"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3FF827FF" w14:textId="5A677BE7" w:rsidTr="002329FB">
        <w:trPr>
          <w:trHeight w:val="269"/>
          <w:jc w:val="center"/>
        </w:trPr>
        <w:tc>
          <w:tcPr>
            <w:tcW w:w="4675" w:type="dxa"/>
            <w:shd w:val="clear" w:color="auto" w:fill="B8CCE4" w:themeFill="accent1" w:themeFillTint="66"/>
          </w:tcPr>
          <w:p w14:paraId="3A5E20FF" w14:textId="5763B6B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carried out for others</w:t>
            </w:r>
          </w:p>
        </w:tc>
        <w:tc>
          <w:tcPr>
            <w:tcW w:w="1147" w:type="dxa"/>
          </w:tcPr>
          <w:p w14:paraId="48249F18" w14:textId="1995FBA3" w:rsidR="006D7E82" w:rsidRPr="00EF77E2" w:rsidRDefault="0087579C"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bl>
    <w:p w14:paraId="3C08276D" w14:textId="1692DF5E" w:rsidR="0057014B" w:rsidRPr="00EF77E2" w:rsidRDefault="0057014B" w:rsidP="009B754A">
      <w:pPr>
        <w:spacing w:line="276" w:lineRule="auto"/>
        <w:ind w:left="0"/>
        <w:jc w:val="both"/>
        <w:rPr>
          <w:rFonts w:ascii="Tahoma" w:hAnsi="Tahoma" w:cs="Tahoma"/>
          <w:b/>
          <w:sz w:val="24"/>
          <w:szCs w:val="24"/>
        </w:rPr>
      </w:pPr>
    </w:p>
    <w:p w14:paraId="2E2A5DC0" w14:textId="4B500AAC" w:rsidR="008F65C5" w:rsidRPr="00EF77E2" w:rsidRDefault="008F65C5" w:rsidP="009B754A">
      <w:pPr>
        <w:pStyle w:val="ListParagraph"/>
        <w:numPr>
          <w:ilvl w:val="0"/>
          <w:numId w:val="3"/>
        </w:numPr>
        <w:spacing w:line="276" w:lineRule="auto"/>
        <w:jc w:val="both"/>
        <w:rPr>
          <w:rFonts w:ascii="Tahoma" w:hAnsi="Tahoma" w:cs="Tahoma"/>
          <w:b/>
          <w:sz w:val="24"/>
          <w:szCs w:val="24"/>
        </w:rPr>
      </w:pPr>
      <w:r w:rsidRPr="00EF77E2">
        <w:rPr>
          <w:rFonts w:ascii="Tahoma" w:hAnsi="Tahoma" w:cs="Tahoma"/>
          <w:b/>
          <w:sz w:val="24"/>
          <w:szCs w:val="24"/>
        </w:rPr>
        <w:t>Civic Activism</w:t>
      </w:r>
    </w:p>
    <w:p w14:paraId="10B19618" w14:textId="0CFBEE8B" w:rsidR="0023080F" w:rsidRDefault="00594ED4" w:rsidP="00D24B48">
      <w:pPr>
        <w:pStyle w:val="ListParagraph"/>
        <w:spacing w:line="276" w:lineRule="auto"/>
        <w:ind w:left="345"/>
        <w:jc w:val="both"/>
        <w:rPr>
          <w:rFonts w:ascii="Tahoma" w:hAnsi="Tahoma" w:cs="Tahoma"/>
          <w:sz w:val="24"/>
          <w:szCs w:val="24"/>
        </w:rPr>
      </w:pPr>
      <w:r w:rsidRPr="00EF77E2">
        <w:rPr>
          <w:rFonts w:ascii="Tahoma" w:hAnsi="Tahoma" w:cs="Tahoma"/>
          <w:sz w:val="24"/>
          <w:szCs w:val="24"/>
        </w:rPr>
        <w:t xml:space="preserve">The </w:t>
      </w:r>
      <w:r w:rsidR="00D24B48">
        <w:rPr>
          <w:rFonts w:ascii="Tahoma" w:hAnsi="Tahoma" w:cs="Tahoma"/>
          <w:sz w:val="24"/>
          <w:szCs w:val="24"/>
        </w:rPr>
        <w:t xml:space="preserve">Interim </w:t>
      </w:r>
      <w:r w:rsidRPr="00EF77E2">
        <w:rPr>
          <w:rFonts w:ascii="Tahoma" w:hAnsi="Tahoma" w:cs="Tahoma"/>
          <w:sz w:val="24"/>
          <w:szCs w:val="24"/>
        </w:rPr>
        <w:t>Coordinator followed up on the illegal sale</w:t>
      </w:r>
      <w:r w:rsidR="00D24B48">
        <w:rPr>
          <w:rFonts w:ascii="Tahoma" w:hAnsi="Tahoma" w:cs="Tahoma"/>
          <w:sz w:val="24"/>
          <w:szCs w:val="24"/>
        </w:rPr>
        <w:t xml:space="preserve"> of land case at Mukono police and found out that the documents had not yet been submitted for forensics, she contacted the respective persons requesting to have the file sanctioned but the Scene of Crime Officer was on leave and yet he is the responsible for such submissions. The case will be followed up until justice prevails.</w:t>
      </w:r>
    </w:p>
    <w:p w14:paraId="0DDB963E" w14:textId="77777777" w:rsidR="003A54FB" w:rsidRPr="00EF77E2" w:rsidRDefault="003A54FB" w:rsidP="00D24B48">
      <w:pPr>
        <w:pStyle w:val="ListParagraph"/>
        <w:spacing w:line="276" w:lineRule="auto"/>
        <w:ind w:left="345"/>
        <w:jc w:val="both"/>
        <w:rPr>
          <w:rFonts w:ascii="Tahoma" w:hAnsi="Tahoma" w:cs="Tahoma"/>
          <w:sz w:val="24"/>
          <w:szCs w:val="24"/>
        </w:rPr>
      </w:pPr>
    </w:p>
    <w:p w14:paraId="38333844" w14:textId="17CD31B0" w:rsidR="00594ED4" w:rsidRPr="00EF77E2" w:rsidRDefault="00594ED4"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Details of the case:</w:t>
      </w:r>
    </w:p>
    <w:p w14:paraId="20026AF0" w14:textId="179E9B69" w:rsidR="00594ED4" w:rsidRPr="00EF77E2" w:rsidRDefault="00594ED4"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Place: Mukono Police Station</w:t>
      </w:r>
    </w:p>
    <w:p w14:paraId="0B6AB496" w14:textId="012F4F82" w:rsidR="00594ED4" w:rsidRPr="00EF77E2" w:rsidRDefault="00594ED4"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SD REF: 124</w:t>
      </w:r>
      <w:r w:rsidR="004B3F8F" w:rsidRPr="00EF77E2">
        <w:rPr>
          <w:rFonts w:ascii="Tahoma" w:hAnsi="Tahoma" w:cs="Tahoma"/>
          <w:sz w:val="24"/>
          <w:szCs w:val="24"/>
        </w:rPr>
        <w:t>/13/05/2024</w:t>
      </w:r>
    </w:p>
    <w:p w14:paraId="0E056CE5" w14:textId="07B7787E" w:rsidR="004B3F8F" w:rsidRPr="00EF77E2" w:rsidRDefault="004B3F8F"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Offence: F/S/O/Land &amp; M/Damage</w:t>
      </w:r>
    </w:p>
    <w:p w14:paraId="0F09D831" w14:textId="2722A502" w:rsidR="004B3F8F" w:rsidRDefault="004B3F8F"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Suspect: Nalweyiso &amp; Others</w:t>
      </w:r>
    </w:p>
    <w:p w14:paraId="3C1F7E3F" w14:textId="77777777" w:rsidR="003A54FB" w:rsidRPr="00EF77E2" w:rsidRDefault="003A54FB" w:rsidP="009B754A">
      <w:pPr>
        <w:pStyle w:val="ListParagraph"/>
        <w:spacing w:line="276" w:lineRule="auto"/>
        <w:ind w:left="345"/>
        <w:jc w:val="both"/>
        <w:rPr>
          <w:rFonts w:ascii="Tahoma" w:hAnsi="Tahoma" w:cs="Tahoma"/>
          <w:sz w:val="24"/>
          <w:szCs w:val="24"/>
        </w:rPr>
      </w:pPr>
    </w:p>
    <w:p w14:paraId="2FECB684" w14:textId="77777777" w:rsidR="004B3F8F" w:rsidRPr="00EF77E2" w:rsidRDefault="004B3F8F" w:rsidP="009B754A">
      <w:pPr>
        <w:pStyle w:val="ListParagraph"/>
        <w:spacing w:line="276" w:lineRule="auto"/>
        <w:ind w:left="345"/>
        <w:jc w:val="both"/>
        <w:rPr>
          <w:rFonts w:ascii="Tahoma" w:hAnsi="Tahoma" w:cs="Tahoma"/>
          <w:sz w:val="24"/>
          <w:szCs w:val="24"/>
        </w:rPr>
      </w:pPr>
    </w:p>
    <w:p w14:paraId="5EBCF4D9" w14:textId="77777777" w:rsidR="00C5065A" w:rsidRPr="00EF77E2" w:rsidRDefault="00C5065A" w:rsidP="009B754A">
      <w:pPr>
        <w:pStyle w:val="ListParagraph"/>
        <w:spacing w:line="276" w:lineRule="auto"/>
        <w:ind w:left="345"/>
        <w:jc w:val="both"/>
        <w:rPr>
          <w:rFonts w:ascii="Tahoma" w:hAnsi="Tahoma" w:cs="Tahoma"/>
          <w:sz w:val="24"/>
          <w:szCs w:val="24"/>
        </w:rPr>
      </w:pPr>
    </w:p>
    <w:p w14:paraId="120A2358" w14:textId="77777777" w:rsidR="00C5065A" w:rsidRPr="00EF77E2" w:rsidRDefault="00C5065A" w:rsidP="009B754A">
      <w:pPr>
        <w:pStyle w:val="ListParagraph"/>
        <w:spacing w:line="276" w:lineRule="auto"/>
        <w:ind w:left="345"/>
        <w:jc w:val="both"/>
        <w:rPr>
          <w:rFonts w:ascii="Tahoma" w:hAnsi="Tahoma" w:cs="Tahoma"/>
          <w:sz w:val="24"/>
          <w:szCs w:val="24"/>
        </w:rPr>
      </w:pPr>
    </w:p>
    <w:p w14:paraId="29FA99C6" w14:textId="325B71BA" w:rsidR="00C5065A" w:rsidRPr="00EF77E2" w:rsidRDefault="00C5065A" w:rsidP="009B754A">
      <w:pPr>
        <w:pStyle w:val="ListParagraph"/>
        <w:spacing w:line="276" w:lineRule="auto"/>
        <w:ind w:left="345"/>
        <w:jc w:val="both"/>
        <w:rPr>
          <w:rFonts w:ascii="Tahoma" w:hAnsi="Tahoma" w:cs="Tahoma"/>
          <w:sz w:val="24"/>
          <w:szCs w:val="24"/>
        </w:rPr>
      </w:pPr>
    </w:p>
    <w:p w14:paraId="520B2353" w14:textId="37FAFA27" w:rsidR="00CE6969" w:rsidRDefault="00CE6969" w:rsidP="009B754A">
      <w:pPr>
        <w:tabs>
          <w:tab w:val="left" w:pos="4095"/>
        </w:tabs>
        <w:spacing w:line="276" w:lineRule="auto"/>
        <w:ind w:left="0"/>
        <w:jc w:val="both"/>
      </w:pPr>
    </w:p>
    <w:p w14:paraId="3BDF7FD1" w14:textId="5C85BF1F" w:rsidR="00CE6969" w:rsidRPr="00CE6969" w:rsidRDefault="00255937" w:rsidP="009B754A">
      <w:pPr>
        <w:spacing w:before="100" w:beforeAutospacing="1" w:after="100" w:afterAutospacing="1" w:line="276"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p>
    <w:p w14:paraId="10570C02" w14:textId="77777777" w:rsidR="00CE6969" w:rsidRDefault="00CE6969" w:rsidP="009B754A">
      <w:pPr>
        <w:tabs>
          <w:tab w:val="left" w:pos="4095"/>
        </w:tabs>
        <w:spacing w:line="276" w:lineRule="auto"/>
        <w:jc w:val="both"/>
      </w:pPr>
    </w:p>
    <w:p w14:paraId="42B3823B" w14:textId="38CAAD8F" w:rsidR="00CE6969" w:rsidRDefault="00CE6969" w:rsidP="009B754A">
      <w:pPr>
        <w:tabs>
          <w:tab w:val="left" w:pos="4095"/>
        </w:tabs>
        <w:spacing w:line="276" w:lineRule="auto"/>
        <w:jc w:val="both"/>
      </w:pPr>
    </w:p>
    <w:p w14:paraId="54C13753" w14:textId="0BF2CACF" w:rsidR="00CE6969" w:rsidRPr="00CE6969" w:rsidRDefault="00CE6969" w:rsidP="009B754A">
      <w:pPr>
        <w:spacing w:before="100" w:beforeAutospacing="1" w:after="100" w:afterAutospacing="1" w:line="276" w:lineRule="auto"/>
        <w:ind w:left="0"/>
        <w:jc w:val="both"/>
        <w:rPr>
          <w:rFonts w:ascii="Times New Roman" w:eastAsia="Times New Roman" w:hAnsi="Times New Roman" w:cs="Times New Roman"/>
          <w:sz w:val="24"/>
          <w:szCs w:val="24"/>
        </w:rPr>
      </w:pPr>
    </w:p>
    <w:p w14:paraId="7B97F336" w14:textId="77777777" w:rsidR="00CE6969" w:rsidRDefault="00CE6969" w:rsidP="009B754A">
      <w:pPr>
        <w:tabs>
          <w:tab w:val="left" w:pos="4095"/>
        </w:tabs>
        <w:spacing w:line="276" w:lineRule="auto"/>
        <w:jc w:val="both"/>
      </w:pPr>
    </w:p>
    <w:p w14:paraId="7120CE21" w14:textId="77777777" w:rsidR="00255937" w:rsidRPr="00CE6969" w:rsidRDefault="00255937" w:rsidP="009B754A">
      <w:pPr>
        <w:tabs>
          <w:tab w:val="left" w:pos="4095"/>
        </w:tabs>
        <w:spacing w:line="276" w:lineRule="auto"/>
        <w:ind w:left="0"/>
        <w:jc w:val="both"/>
      </w:pPr>
    </w:p>
    <w:sectPr w:rsidR="00255937" w:rsidRPr="00CE6969"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35125" w14:textId="77777777" w:rsidR="00AE7D5D" w:rsidRDefault="00AE7D5D">
      <w:pPr>
        <w:spacing w:before="0" w:line="240" w:lineRule="auto"/>
      </w:pPr>
      <w:r>
        <w:separator/>
      </w:r>
    </w:p>
  </w:endnote>
  <w:endnote w:type="continuationSeparator" w:id="0">
    <w:p w14:paraId="4C0BE194" w14:textId="77777777" w:rsidR="00AE7D5D" w:rsidRDefault="00AE7D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EB07E7" w:rsidRDefault="00EB07E7"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EB07E7" w:rsidRDefault="00EB07E7"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EB07E7" w:rsidRPr="004C653A" w:rsidRDefault="00EB07E7"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414C7F">
      <w:rPr>
        <w:rStyle w:val="PageNumber"/>
        <w:rFonts w:ascii="Arial" w:hAnsi="Arial" w:cs="Arial"/>
        <w:noProof/>
        <w:sz w:val="18"/>
        <w:szCs w:val="18"/>
      </w:rPr>
      <w:t>7</w:t>
    </w:r>
    <w:r w:rsidRPr="004C653A">
      <w:rPr>
        <w:rStyle w:val="PageNumber"/>
        <w:rFonts w:ascii="Arial" w:hAnsi="Arial" w:cs="Arial"/>
        <w:sz w:val="18"/>
        <w:szCs w:val="18"/>
      </w:rPr>
      <w:fldChar w:fldCharType="end"/>
    </w:r>
  </w:p>
  <w:p w14:paraId="12ED9FD7" w14:textId="77777777" w:rsidR="00EB07E7" w:rsidRDefault="00EB07E7"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EB07E7" w:rsidRPr="008B407F" w:rsidRDefault="00EB07E7">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EB07E7" w:rsidRDefault="00EB07E7">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EB07E7" w:rsidRDefault="00EB07E7">
    <w:pPr>
      <w:pStyle w:val="Subtitle"/>
      <w:pBdr>
        <w:top w:val="nil"/>
        <w:left w:val="nil"/>
        <w:bottom w:val="nil"/>
        <w:right w:val="nil"/>
        <w:between w:val="nil"/>
      </w:pBdr>
    </w:pPr>
    <w:bookmarkStart w:id="3" w:name="_w494w0yg8rg0" w:colFirst="0" w:colLast="0"/>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82378" w14:textId="77777777" w:rsidR="00AE7D5D" w:rsidRDefault="00AE7D5D">
      <w:pPr>
        <w:spacing w:before="0" w:line="240" w:lineRule="auto"/>
      </w:pPr>
      <w:r>
        <w:separator/>
      </w:r>
    </w:p>
  </w:footnote>
  <w:footnote w:type="continuationSeparator" w:id="0">
    <w:p w14:paraId="63B9BBD2" w14:textId="77777777" w:rsidR="00AE7D5D" w:rsidRDefault="00AE7D5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EB07E7" w:rsidRDefault="00EB07E7">
    <w:pPr>
      <w:pStyle w:val="Subtitle"/>
      <w:pBdr>
        <w:top w:val="nil"/>
        <w:left w:val="nil"/>
        <w:bottom w:val="nil"/>
        <w:right w:val="nil"/>
        <w:between w:val="nil"/>
      </w:pBdr>
      <w:spacing w:before="600"/>
    </w:pPr>
    <w:bookmarkStart w:id="2" w:name="_leajue2ys1lr" w:colFirst="0" w:colLast="0"/>
    <w:bookmarkEnd w:id="2"/>
  </w:p>
  <w:p w14:paraId="6C42505C" w14:textId="77777777" w:rsidR="00EB07E7" w:rsidRDefault="00EB07E7">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EB07E7" w:rsidRDefault="00EB07E7"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6FFBF35B" w:rsidR="00EB07E7" w:rsidRPr="008B407F" w:rsidRDefault="00EB07E7"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2DEBB686" w:rsidR="00EB07E7" w:rsidRPr="008B407F" w:rsidRDefault="00EB07E7"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43C4"/>
    <w:multiLevelType w:val="hybridMultilevel"/>
    <w:tmpl w:val="CBD0A706"/>
    <w:lvl w:ilvl="0" w:tplc="E506D354">
      <w:start w:val="1"/>
      <w:numFmt w:val="bullet"/>
      <w:lvlText w:val=""/>
      <w:lvlJc w:val="left"/>
      <w:pPr>
        <w:ind w:left="1080" w:hanging="360"/>
      </w:pPr>
      <w:rPr>
        <w:rFonts w:ascii="Symbol" w:eastAsia="Open San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81318"/>
    <w:multiLevelType w:val="hybridMultilevel"/>
    <w:tmpl w:val="1EDC5E04"/>
    <w:lvl w:ilvl="0" w:tplc="CCE4E86C">
      <w:start w:val="1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C6854"/>
    <w:multiLevelType w:val="hybridMultilevel"/>
    <w:tmpl w:val="9BD81412"/>
    <w:lvl w:ilvl="0" w:tplc="DE5891CA">
      <w:start w:val="3"/>
      <w:numFmt w:val="bullet"/>
      <w:lvlText w:val="-"/>
      <w:lvlJc w:val="left"/>
      <w:pPr>
        <w:ind w:left="720" w:hanging="360"/>
      </w:pPr>
      <w:rPr>
        <w:rFonts w:ascii="Times New Roman" w:eastAsia="Open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87995"/>
    <w:multiLevelType w:val="hybridMultilevel"/>
    <w:tmpl w:val="8906466A"/>
    <w:lvl w:ilvl="0" w:tplc="1A4AE30A">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2C2C3CBD"/>
    <w:multiLevelType w:val="hybridMultilevel"/>
    <w:tmpl w:val="DCA2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324C7"/>
    <w:multiLevelType w:val="hybridMultilevel"/>
    <w:tmpl w:val="92A2FE62"/>
    <w:lvl w:ilvl="0" w:tplc="3000E9B0">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0" w15:restartNumberingAfterBreak="0">
    <w:nsid w:val="308051F2"/>
    <w:multiLevelType w:val="hybridMultilevel"/>
    <w:tmpl w:val="FD3A6208"/>
    <w:lvl w:ilvl="0" w:tplc="0130EB22">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1" w15:restartNumberingAfterBreak="0">
    <w:nsid w:val="368720B8"/>
    <w:multiLevelType w:val="hybridMultilevel"/>
    <w:tmpl w:val="2952A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F43CD"/>
    <w:multiLevelType w:val="hybridMultilevel"/>
    <w:tmpl w:val="B16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71D34"/>
    <w:multiLevelType w:val="hybridMultilevel"/>
    <w:tmpl w:val="F7C0204C"/>
    <w:lvl w:ilvl="0" w:tplc="28EEBCA0">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6" w15:restartNumberingAfterBreak="0">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41C16"/>
    <w:multiLevelType w:val="hybridMultilevel"/>
    <w:tmpl w:val="E2627F44"/>
    <w:lvl w:ilvl="0" w:tplc="2F3CA0F2">
      <w:start w:val="7"/>
      <w:numFmt w:val="bullet"/>
      <w:lvlText w:val="-"/>
      <w:lvlJc w:val="left"/>
      <w:pPr>
        <w:ind w:left="720" w:hanging="360"/>
      </w:pPr>
      <w:rPr>
        <w:rFonts w:ascii="Bookman Old Style" w:eastAsia="Open Sans"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D65B4"/>
    <w:multiLevelType w:val="hybridMultilevel"/>
    <w:tmpl w:val="6B74DE68"/>
    <w:lvl w:ilvl="0" w:tplc="FEB4D22C">
      <w:start w:val="2"/>
      <w:numFmt w:val="bullet"/>
      <w:lvlText w:val=""/>
      <w:lvlJc w:val="left"/>
      <w:pPr>
        <w:ind w:left="720" w:hanging="360"/>
      </w:pPr>
      <w:rPr>
        <w:rFonts w:ascii="Symbol" w:eastAsia="Open San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447B5"/>
    <w:multiLevelType w:val="hybridMultilevel"/>
    <w:tmpl w:val="B0E23AA2"/>
    <w:lvl w:ilvl="0" w:tplc="B4B2A07E">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1" w15:restartNumberingAfterBreak="0">
    <w:nsid w:val="5A244EDB"/>
    <w:multiLevelType w:val="hybridMultilevel"/>
    <w:tmpl w:val="18A4B0BE"/>
    <w:lvl w:ilvl="0" w:tplc="52561B92">
      <w:start w:val="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A4C96"/>
    <w:multiLevelType w:val="hybridMultilevel"/>
    <w:tmpl w:val="C9CA08C6"/>
    <w:lvl w:ilvl="0" w:tplc="D8F82FD8">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B431D"/>
    <w:multiLevelType w:val="hybridMultilevel"/>
    <w:tmpl w:val="7FDA6C2E"/>
    <w:lvl w:ilvl="0" w:tplc="927C3CF8">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F13C91"/>
    <w:multiLevelType w:val="hybridMultilevel"/>
    <w:tmpl w:val="5FA46EA6"/>
    <w:lvl w:ilvl="0" w:tplc="548C1066">
      <w:start w:val="29"/>
      <w:numFmt w:val="bullet"/>
      <w:lvlText w:val=""/>
      <w:lvlJc w:val="left"/>
      <w:pPr>
        <w:ind w:left="720" w:hanging="360"/>
      </w:pPr>
      <w:rPr>
        <w:rFonts w:ascii="Symbol" w:eastAsia="Open Sans"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95721"/>
    <w:multiLevelType w:val="hybridMultilevel"/>
    <w:tmpl w:val="1FD47BDE"/>
    <w:lvl w:ilvl="0" w:tplc="196E12D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D65BA"/>
    <w:multiLevelType w:val="hybridMultilevel"/>
    <w:tmpl w:val="720E1BF0"/>
    <w:lvl w:ilvl="0" w:tplc="EEFA74D4">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9" w15:restartNumberingAfterBreak="0">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15:restartNumberingAfterBreak="0">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1" w15:restartNumberingAfterBreak="0">
    <w:nsid w:val="79D40554"/>
    <w:multiLevelType w:val="hybridMultilevel"/>
    <w:tmpl w:val="49A2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D3BEB"/>
    <w:multiLevelType w:val="hybridMultilevel"/>
    <w:tmpl w:val="67E8A144"/>
    <w:lvl w:ilvl="0" w:tplc="7E7011C8">
      <w:start w:val="7"/>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7"/>
  </w:num>
  <w:num w:numId="4">
    <w:abstractNumId w:val="32"/>
  </w:num>
  <w:num w:numId="5">
    <w:abstractNumId w:val="30"/>
  </w:num>
  <w:num w:numId="6">
    <w:abstractNumId w:val="16"/>
  </w:num>
  <w:num w:numId="7">
    <w:abstractNumId w:val="14"/>
  </w:num>
  <w:num w:numId="8">
    <w:abstractNumId w:val="24"/>
  </w:num>
  <w:num w:numId="9">
    <w:abstractNumId w:val="1"/>
  </w:num>
  <w:num w:numId="10">
    <w:abstractNumId w:val="0"/>
  </w:num>
  <w:num w:numId="11">
    <w:abstractNumId w:val="29"/>
  </w:num>
  <w:num w:numId="12">
    <w:abstractNumId w:val="27"/>
  </w:num>
  <w:num w:numId="13">
    <w:abstractNumId w:val="19"/>
  </w:num>
  <w:num w:numId="14">
    <w:abstractNumId w:val="11"/>
  </w:num>
  <w:num w:numId="15">
    <w:abstractNumId w:val="10"/>
  </w:num>
  <w:num w:numId="16">
    <w:abstractNumId w:val="9"/>
  </w:num>
  <w:num w:numId="17">
    <w:abstractNumId w:val="28"/>
  </w:num>
  <w:num w:numId="18">
    <w:abstractNumId w:val="18"/>
  </w:num>
  <w:num w:numId="19">
    <w:abstractNumId w:val="2"/>
  </w:num>
  <w:num w:numId="20">
    <w:abstractNumId w:val="20"/>
  </w:num>
  <w:num w:numId="21">
    <w:abstractNumId w:val="4"/>
  </w:num>
  <w:num w:numId="22">
    <w:abstractNumId w:val="5"/>
  </w:num>
  <w:num w:numId="23">
    <w:abstractNumId w:val="31"/>
  </w:num>
  <w:num w:numId="24">
    <w:abstractNumId w:val="22"/>
  </w:num>
  <w:num w:numId="25">
    <w:abstractNumId w:val="8"/>
  </w:num>
  <w:num w:numId="26">
    <w:abstractNumId w:val="12"/>
  </w:num>
  <w:num w:numId="27">
    <w:abstractNumId w:val="3"/>
  </w:num>
  <w:num w:numId="28">
    <w:abstractNumId w:val="21"/>
  </w:num>
  <w:num w:numId="29">
    <w:abstractNumId w:val="23"/>
  </w:num>
  <w:num w:numId="30">
    <w:abstractNumId w:val="13"/>
  </w:num>
  <w:num w:numId="31">
    <w:abstractNumId w:val="33"/>
  </w:num>
  <w:num w:numId="32">
    <w:abstractNumId w:val="17"/>
  </w:num>
  <w:num w:numId="33">
    <w:abstractNumId w:val="25"/>
  </w:num>
  <w:num w:numId="34">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025B5"/>
    <w:rsid w:val="000103A3"/>
    <w:rsid w:val="00013D66"/>
    <w:rsid w:val="00020403"/>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64D"/>
    <w:rsid w:val="00064845"/>
    <w:rsid w:val="0006550A"/>
    <w:rsid w:val="00075EA4"/>
    <w:rsid w:val="00076C77"/>
    <w:rsid w:val="000843B7"/>
    <w:rsid w:val="00084FBD"/>
    <w:rsid w:val="000A27CA"/>
    <w:rsid w:val="000A2BA1"/>
    <w:rsid w:val="000A327F"/>
    <w:rsid w:val="000A770F"/>
    <w:rsid w:val="000A7B8E"/>
    <w:rsid w:val="000B0C4C"/>
    <w:rsid w:val="000B2DD4"/>
    <w:rsid w:val="000B41C3"/>
    <w:rsid w:val="000B521F"/>
    <w:rsid w:val="000B73B3"/>
    <w:rsid w:val="000C3C8A"/>
    <w:rsid w:val="000C46F7"/>
    <w:rsid w:val="000D2598"/>
    <w:rsid w:val="000D3D72"/>
    <w:rsid w:val="000D59AF"/>
    <w:rsid w:val="000E2064"/>
    <w:rsid w:val="000F68A9"/>
    <w:rsid w:val="00102AD0"/>
    <w:rsid w:val="00103D05"/>
    <w:rsid w:val="00104A4F"/>
    <w:rsid w:val="00106292"/>
    <w:rsid w:val="00106545"/>
    <w:rsid w:val="00106895"/>
    <w:rsid w:val="001107ED"/>
    <w:rsid w:val="00113B7E"/>
    <w:rsid w:val="001167C3"/>
    <w:rsid w:val="0012173C"/>
    <w:rsid w:val="00125198"/>
    <w:rsid w:val="00126F21"/>
    <w:rsid w:val="00131092"/>
    <w:rsid w:val="001327D4"/>
    <w:rsid w:val="00135B12"/>
    <w:rsid w:val="001440FF"/>
    <w:rsid w:val="001466B9"/>
    <w:rsid w:val="001470A0"/>
    <w:rsid w:val="001550A6"/>
    <w:rsid w:val="001558BA"/>
    <w:rsid w:val="00156373"/>
    <w:rsid w:val="001622A3"/>
    <w:rsid w:val="0016427A"/>
    <w:rsid w:val="00164A9E"/>
    <w:rsid w:val="001711A2"/>
    <w:rsid w:val="0017347C"/>
    <w:rsid w:val="00173DC4"/>
    <w:rsid w:val="00175986"/>
    <w:rsid w:val="00176C7C"/>
    <w:rsid w:val="00177F84"/>
    <w:rsid w:val="00181379"/>
    <w:rsid w:val="00181F7E"/>
    <w:rsid w:val="00191066"/>
    <w:rsid w:val="00192E5D"/>
    <w:rsid w:val="00195169"/>
    <w:rsid w:val="0019554D"/>
    <w:rsid w:val="001A3B87"/>
    <w:rsid w:val="001A676C"/>
    <w:rsid w:val="001A6AC8"/>
    <w:rsid w:val="001B06C5"/>
    <w:rsid w:val="001C18E8"/>
    <w:rsid w:val="001C6089"/>
    <w:rsid w:val="001C6821"/>
    <w:rsid w:val="001C73D0"/>
    <w:rsid w:val="001D1EEA"/>
    <w:rsid w:val="001D34BB"/>
    <w:rsid w:val="001D3AFC"/>
    <w:rsid w:val="001D3B52"/>
    <w:rsid w:val="001D60FE"/>
    <w:rsid w:val="001E107C"/>
    <w:rsid w:val="001E2136"/>
    <w:rsid w:val="001E3270"/>
    <w:rsid w:val="001E33FA"/>
    <w:rsid w:val="001E4BF2"/>
    <w:rsid w:val="001F05F7"/>
    <w:rsid w:val="001F1CB1"/>
    <w:rsid w:val="001F644D"/>
    <w:rsid w:val="001F78ED"/>
    <w:rsid w:val="001F7D84"/>
    <w:rsid w:val="0020032A"/>
    <w:rsid w:val="0020553D"/>
    <w:rsid w:val="00210644"/>
    <w:rsid w:val="00212DB3"/>
    <w:rsid w:val="002148F4"/>
    <w:rsid w:val="00214FE4"/>
    <w:rsid w:val="00220BB8"/>
    <w:rsid w:val="002223BB"/>
    <w:rsid w:val="0023071F"/>
    <w:rsid w:val="0023080F"/>
    <w:rsid w:val="002329FB"/>
    <w:rsid w:val="00233DBA"/>
    <w:rsid w:val="002345FE"/>
    <w:rsid w:val="002356CF"/>
    <w:rsid w:val="00242BC5"/>
    <w:rsid w:val="00245FEB"/>
    <w:rsid w:val="002479FE"/>
    <w:rsid w:val="002500A3"/>
    <w:rsid w:val="002519B6"/>
    <w:rsid w:val="00252BB9"/>
    <w:rsid w:val="00253651"/>
    <w:rsid w:val="00254590"/>
    <w:rsid w:val="00255937"/>
    <w:rsid w:val="002578F3"/>
    <w:rsid w:val="0026206E"/>
    <w:rsid w:val="002635B9"/>
    <w:rsid w:val="002717BB"/>
    <w:rsid w:val="002736FF"/>
    <w:rsid w:val="002740EA"/>
    <w:rsid w:val="0027560C"/>
    <w:rsid w:val="002767A3"/>
    <w:rsid w:val="002804DE"/>
    <w:rsid w:val="00280EDC"/>
    <w:rsid w:val="00281967"/>
    <w:rsid w:val="00281C83"/>
    <w:rsid w:val="00283206"/>
    <w:rsid w:val="00285B04"/>
    <w:rsid w:val="00290419"/>
    <w:rsid w:val="002944C0"/>
    <w:rsid w:val="00295C4F"/>
    <w:rsid w:val="00297221"/>
    <w:rsid w:val="002972D7"/>
    <w:rsid w:val="002A2871"/>
    <w:rsid w:val="002A48C4"/>
    <w:rsid w:val="002A76B2"/>
    <w:rsid w:val="002A7E75"/>
    <w:rsid w:val="002B04DF"/>
    <w:rsid w:val="002B1BFC"/>
    <w:rsid w:val="002B20C2"/>
    <w:rsid w:val="002B630F"/>
    <w:rsid w:val="002C20A9"/>
    <w:rsid w:val="002C32A0"/>
    <w:rsid w:val="002C54A8"/>
    <w:rsid w:val="002C54F7"/>
    <w:rsid w:val="002D1748"/>
    <w:rsid w:val="002D19B6"/>
    <w:rsid w:val="002D6FD1"/>
    <w:rsid w:val="002E37E0"/>
    <w:rsid w:val="002E5361"/>
    <w:rsid w:val="002E6715"/>
    <w:rsid w:val="002E6C3F"/>
    <w:rsid w:val="002E7BD4"/>
    <w:rsid w:val="00307846"/>
    <w:rsid w:val="00307AD8"/>
    <w:rsid w:val="00312DE3"/>
    <w:rsid w:val="00315F4F"/>
    <w:rsid w:val="00317021"/>
    <w:rsid w:val="003174B5"/>
    <w:rsid w:val="00323597"/>
    <w:rsid w:val="00332B65"/>
    <w:rsid w:val="003348E1"/>
    <w:rsid w:val="00334D5C"/>
    <w:rsid w:val="003355B5"/>
    <w:rsid w:val="00344B33"/>
    <w:rsid w:val="003473C6"/>
    <w:rsid w:val="003479C6"/>
    <w:rsid w:val="00347AD9"/>
    <w:rsid w:val="00350CE0"/>
    <w:rsid w:val="00352521"/>
    <w:rsid w:val="0035524B"/>
    <w:rsid w:val="00365999"/>
    <w:rsid w:val="003706E7"/>
    <w:rsid w:val="00371780"/>
    <w:rsid w:val="0037751E"/>
    <w:rsid w:val="0038560C"/>
    <w:rsid w:val="0038648A"/>
    <w:rsid w:val="00390793"/>
    <w:rsid w:val="00393521"/>
    <w:rsid w:val="00394205"/>
    <w:rsid w:val="00395F41"/>
    <w:rsid w:val="0039615B"/>
    <w:rsid w:val="00397627"/>
    <w:rsid w:val="00397F77"/>
    <w:rsid w:val="003A358C"/>
    <w:rsid w:val="003A377F"/>
    <w:rsid w:val="003A54FB"/>
    <w:rsid w:val="003B0BA3"/>
    <w:rsid w:val="003B167C"/>
    <w:rsid w:val="003B3E10"/>
    <w:rsid w:val="003C0804"/>
    <w:rsid w:val="003C66FD"/>
    <w:rsid w:val="003C6BEE"/>
    <w:rsid w:val="003D017D"/>
    <w:rsid w:val="003D0299"/>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B7E"/>
    <w:rsid w:val="00403CDA"/>
    <w:rsid w:val="00407592"/>
    <w:rsid w:val="00411B7E"/>
    <w:rsid w:val="0041231F"/>
    <w:rsid w:val="004133F8"/>
    <w:rsid w:val="00414C31"/>
    <w:rsid w:val="00414C7F"/>
    <w:rsid w:val="00417128"/>
    <w:rsid w:val="004260B2"/>
    <w:rsid w:val="00431093"/>
    <w:rsid w:val="00434307"/>
    <w:rsid w:val="00440B13"/>
    <w:rsid w:val="00441155"/>
    <w:rsid w:val="00442FAA"/>
    <w:rsid w:val="00450E18"/>
    <w:rsid w:val="004529C2"/>
    <w:rsid w:val="00454094"/>
    <w:rsid w:val="00454386"/>
    <w:rsid w:val="004550C9"/>
    <w:rsid w:val="004568F6"/>
    <w:rsid w:val="00456943"/>
    <w:rsid w:val="00457F6E"/>
    <w:rsid w:val="004601DB"/>
    <w:rsid w:val="00461D7F"/>
    <w:rsid w:val="00463588"/>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4D58"/>
    <w:rsid w:val="0049501A"/>
    <w:rsid w:val="00495359"/>
    <w:rsid w:val="00497585"/>
    <w:rsid w:val="004A266B"/>
    <w:rsid w:val="004A29C4"/>
    <w:rsid w:val="004B0431"/>
    <w:rsid w:val="004B1F5E"/>
    <w:rsid w:val="004B2815"/>
    <w:rsid w:val="004B3F8F"/>
    <w:rsid w:val="004B4215"/>
    <w:rsid w:val="004B467C"/>
    <w:rsid w:val="004C2F97"/>
    <w:rsid w:val="004C653A"/>
    <w:rsid w:val="004C798D"/>
    <w:rsid w:val="004D0CBA"/>
    <w:rsid w:val="004D16A5"/>
    <w:rsid w:val="004D2285"/>
    <w:rsid w:val="004D5B4C"/>
    <w:rsid w:val="004D69ED"/>
    <w:rsid w:val="004D6BB7"/>
    <w:rsid w:val="004D6E8E"/>
    <w:rsid w:val="004D7D84"/>
    <w:rsid w:val="004E0BA7"/>
    <w:rsid w:val="004E17EF"/>
    <w:rsid w:val="004E1E5D"/>
    <w:rsid w:val="004E382C"/>
    <w:rsid w:val="004E7844"/>
    <w:rsid w:val="004F128F"/>
    <w:rsid w:val="004F1B8C"/>
    <w:rsid w:val="004F5A49"/>
    <w:rsid w:val="00500443"/>
    <w:rsid w:val="00503779"/>
    <w:rsid w:val="005043F5"/>
    <w:rsid w:val="0050484C"/>
    <w:rsid w:val="005050BB"/>
    <w:rsid w:val="005066D6"/>
    <w:rsid w:val="005102CD"/>
    <w:rsid w:val="00510A43"/>
    <w:rsid w:val="00511691"/>
    <w:rsid w:val="005117A0"/>
    <w:rsid w:val="00511EED"/>
    <w:rsid w:val="00513729"/>
    <w:rsid w:val="00520499"/>
    <w:rsid w:val="00527433"/>
    <w:rsid w:val="005275B5"/>
    <w:rsid w:val="005310FF"/>
    <w:rsid w:val="005325E2"/>
    <w:rsid w:val="005338E1"/>
    <w:rsid w:val="00536A42"/>
    <w:rsid w:val="005434D2"/>
    <w:rsid w:val="0054613D"/>
    <w:rsid w:val="0055044C"/>
    <w:rsid w:val="00555C17"/>
    <w:rsid w:val="00556E43"/>
    <w:rsid w:val="00566A26"/>
    <w:rsid w:val="0057014B"/>
    <w:rsid w:val="00570C0D"/>
    <w:rsid w:val="00571DF7"/>
    <w:rsid w:val="00573B9C"/>
    <w:rsid w:val="00583FEC"/>
    <w:rsid w:val="0058606C"/>
    <w:rsid w:val="005861AA"/>
    <w:rsid w:val="0059477A"/>
    <w:rsid w:val="00594ED4"/>
    <w:rsid w:val="005953B0"/>
    <w:rsid w:val="005B632C"/>
    <w:rsid w:val="005B63C6"/>
    <w:rsid w:val="005B7B46"/>
    <w:rsid w:val="005C1C7E"/>
    <w:rsid w:val="005C78C2"/>
    <w:rsid w:val="005D6A40"/>
    <w:rsid w:val="005D6C40"/>
    <w:rsid w:val="005E0836"/>
    <w:rsid w:val="005E0EE6"/>
    <w:rsid w:val="005E2E27"/>
    <w:rsid w:val="005E669F"/>
    <w:rsid w:val="005F13D0"/>
    <w:rsid w:val="005F1BDD"/>
    <w:rsid w:val="005F2F5B"/>
    <w:rsid w:val="005F46CD"/>
    <w:rsid w:val="0060369A"/>
    <w:rsid w:val="00605172"/>
    <w:rsid w:val="00606EBD"/>
    <w:rsid w:val="00611208"/>
    <w:rsid w:val="00611332"/>
    <w:rsid w:val="00612B94"/>
    <w:rsid w:val="00614D25"/>
    <w:rsid w:val="00622DDB"/>
    <w:rsid w:val="006254CC"/>
    <w:rsid w:val="006254F6"/>
    <w:rsid w:val="00632DF0"/>
    <w:rsid w:val="00634674"/>
    <w:rsid w:val="00635F83"/>
    <w:rsid w:val="00637036"/>
    <w:rsid w:val="00644978"/>
    <w:rsid w:val="00644B9A"/>
    <w:rsid w:val="00650BC2"/>
    <w:rsid w:val="00651A02"/>
    <w:rsid w:val="00652526"/>
    <w:rsid w:val="006527CD"/>
    <w:rsid w:val="0065352B"/>
    <w:rsid w:val="006544CD"/>
    <w:rsid w:val="00655DA3"/>
    <w:rsid w:val="0066232C"/>
    <w:rsid w:val="00664239"/>
    <w:rsid w:val="00667781"/>
    <w:rsid w:val="006703E7"/>
    <w:rsid w:val="00671A3F"/>
    <w:rsid w:val="00672E81"/>
    <w:rsid w:val="0067514C"/>
    <w:rsid w:val="00676A1A"/>
    <w:rsid w:val="00677E8B"/>
    <w:rsid w:val="00680B29"/>
    <w:rsid w:val="00686D56"/>
    <w:rsid w:val="00686D97"/>
    <w:rsid w:val="00686DEF"/>
    <w:rsid w:val="006908D4"/>
    <w:rsid w:val="006908EC"/>
    <w:rsid w:val="00693F82"/>
    <w:rsid w:val="00695BD9"/>
    <w:rsid w:val="0069759D"/>
    <w:rsid w:val="006A0ECE"/>
    <w:rsid w:val="006A2DAE"/>
    <w:rsid w:val="006B35CF"/>
    <w:rsid w:val="006B6B78"/>
    <w:rsid w:val="006B764D"/>
    <w:rsid w:val="006C094A"/>
    <w:rsid w:val="006C2938"/>
    <w:rsid w:val="006C2D10"/>
    <w:rsid w:val="006D7E82"/>
    <w:rsid w:val="006E1E9A"/>
    <w:rsid w:val="006E3335"/>
    <w:rsid w:val="006E34A1"/>
    <w:rsid w:val="006E56AC"/>
    <w:rsid w:val="006F16C1"/>
    <w:rsid w:val="006F695B"/>
    <w:rsid w:val="006F7F5F"/>
    <w:rsid w:val="0070271D"/>
    <w:rsid w:val="0071115E"/>
    <w:rsid w:val="007114BB"/>
    <w:rsid w:val="00712996"/>
    <w:rsid w:val="0071592D"/>
    <w:rsid w:val="00717908"/>
    <w:rsid w:val="00720DEE"/>
    <w:rsid w:val="00727136"/>
    <w:rsid w:val="0073457B"/>
    <w:rsid w:val="00736DB4"/>
    <w:rsid w:val="00741350"/>
    <w:rsid w:val="007459C3"/>
    <w:rsid w:val="00746C09"/>
    <w:rsid w:val="00751AB2"/>
    <w:rsid w:val="00752F76"/>
    <w:rsid w:val="00753097"/>
    <w:rsid w:val="007570B6"/>
    <w:rsid w:val="00761CC5"/>
    <w:rsid w:val="00762406"/>
    <w:rsid w:val="00765CAC"/>
    <w:rsid w:val="00766302"/>
    <w:rsid w:val="007666C5"/>
    <w:rsid w:val="007700D5"/>
    <w:rsid w:val="00773DED"/>
    <w:rsid w:val="00775898"/>
    <w:rsid w:val="0077650E"/>
    <w:rsid w:val="00781EFE"/>
    <w:rsid w:val="00783B43"/>
    <w:rsid w:val="007859DD"/>
    <w:rsid w:val="0079037A"/>
    <w:rsid w:val="00790F35"/>
    <w:rsid w:val="007917C4"/>
    <w:rsid w:val="00794799"/>
    <w:rsid w:val="00794F28"/>
    <w:rsid w:val="007965C7"/>
    <w:rsid w:val="007A3EF3"/>
    <w:rsid w:val="007A4CCC"/>
    <w:rsid w:val="007A528F"/>
    <w:rsid w:val="007B2A96"/>
    <w:rsid w:val="007B2E31"/>
    <w:rsid w:val="007B488E"/>
    <w:rsid w:val="007B79DB"/>
    <w:rsid w:val="007C0B60"/>
    <w:rsid w:val="007C0EB7"/>
    <w:rsid w:val="007C51F4"/>
    <w:rsid w:val="007D0A12"/>
    <w:rsid w:val="007D5B3B"/>
    <w:rsid w:val="007F0A2C"/>
    <w:rsid w:val="007F228B"/>
    <w:rsid w:val="007F3094"/>
    <w:rsid w:val="007F55DC"/>
    <w:rsid w:val="007F5957"/>
    <w:rsid w:val="007F5A2F"/>
    <w:rsid w:val="007F6129"/>
    <w:rsid w:val="0080067B"/>
    <w:rsid w:val="0080186F"/>
    <w:rsid w:val="00804EE4"/>
    <w:rsid w:val="008075B8"/>
    <w:rsid w:val="00812236"/>
    <w:rsid w:val="00815DA2"/>
    <w:rsid w:val="00816CFE"/>
    <w:rsid w:val="00816D42"/>
    <w:rsid w:val="00817F0F"/>
    <w:rsid w:val="00823216"/>
    <w:rsid w:val="00823648"/>
    <w:rsid w:val="00823745"/>
    <w:rsid w:val="00824C32"/>
    <w:rsid w:val="008278A2"/>
    <w:rsid w:val="008300C1"/>
    <w:rsid w:val="008307AB"/>
    <w:rsid w:val="0083593E"/>
    <w:rsid w:val="00844F8C"/>
    <w:rsid w:val="0084686F"/>
    <w:rsid w:val="00846AE2"/>
    <w:rsid w:val="00846E8A"/>
    <w:rsid w:val="0085308F"/>
    <w:rsid w:val="00861365"/>
    <w:rsid w:val="00862BE6"/>
    <w:rsid w:val="008661B1"/>
    <w:rsid w:val="00866427"/>
    <w:rsid w:val="00870CBB"/>
    <w:rsid w:val="00870CDC"/>
    <w:rsid w:val="008728DA"/>
    <w:rsid w:val="008734E1"/>
    <w:rsid w:val="00874487"/>
    <w:rsid w:val="0087579C"/>
    <w:rsid w:val="00877D24"/>
    <w:rsid w:val="00877FCB"/>
    <w:rsid w:val="008807A7"/>
    <w:rsid w:val="008811BA"/>
    <w:rsid w:val="00883330"/>
    <w:rsid w:val="00884FA4"/>
    <w:rsid w:val="0088634E"/>
    <w:rsid w:val="008875E1"/>
    <w:rsid w:val="00890539"/>
    <w:rsid w:val="00894E70"/>
    <w:rsid w:val="00897ECC"/>
    <w:rsid w:val="008A3D20"/>
    <w:rsid w:val="008A4945"/>
    <w:rsid w:val="008A4B7F"/>
    <w:rsid w:val="008A4E46"/>
    <w:rsid w:val="008B37D2"/>
    <w:rsid w:val="008B407F"/>
    <w:rsid w:val="008B5D5F"/>
    <w:rsid w:val="008B6B6C"/>
    <w:rsid w:val="008B780C"/>
    <w:rsid w:val="008C067D"/>
    <w:rsid w:val="008C22AA"/>
    <w:rsid w:val="008C2E25"/>
    <w:rsid w:val="008C47B9"/>
    <w:rsid w:val="008C67B8"/>
    <w:rsid w:val="008C7813"/>
    <w:rsid w:val="008D7B5B"/>
    <w:rsid w:val="008F23BC"/>
    <w:rsid w:val="008F24A2"/>
    <w:rsid w:val="008F4A53"/>
    <w:rsid w:val="008F65C5"/>
    <w:rsid w:val="008F772E"/>
    <w:rsid w:val="00900682"/>
    <w:rsid w:val="009010F4"/>
    <w:rsid w:val="009017B8"/>
    <w:rsid w:val="009039DC"/>
    <w:rsid w:val="00905CC2"/>
    <w:rsid w:val="00907210"/>
    <w:rsid w:val="00907D84"/>
    <w:rsid w:val="009104A6"/>
    <w:rsid w:val="00910F37"/>
    <w:rsid w:val="00911A0B"/>
    <w:rsid w:val="009128FA"/>
    <w:rsid w:val="0091617D"/>
    <w:rsid w:val="009206CF"/>
    <w:rsid w:val="0092142C"/>
    <w:rsid w:val="0092531D"/>
    <w:rsid w:val="009272E0"/>
    <w:rsid w:val="00927673"/>
    <w:rsid w:val="0093009D"/>
    <w:rsid w:val="0093031E"/>
    <w:rsid w:val="00932764"/>
    <w:rsid w:val="00932F60"/>
    <w:rsid w:val="009410F6"/>
    <w:rsid w:val="00950C93"/>
    <w:rsid w:val="00954283"/>
    <w:rsid w:val="00954661"/>
    <w:rsid w:val="00960462"/>
    <w:rsid w:val="00960AE0"/>
    <w:rsid w:val="00966EB0"/>
    <w:rsid w:val="00967417"/>
    <w:rsid w:val="0096789C"/>
    <w:rsid w:val="0097197C"/>
    <w:rsid w:val="00976200"/>
    <w:rsid w:val="009762D0"/>
    <w:rsid w:val="00980254"/>
    <w:rsid w:val="00982A94"/>
    <w:rsid w:val="009831E2"/>
    <w:rsid w:val="00985CDF"/>
    <w:rsid w:val="009867FA"/>
    <w:rsid w:val="00994900"/>
    <w:rsid w:val="00994925"/>
    <w:rsid w:val="009976B3"/>
    <w:rsid w:val="009B047A"/>
    <w:rsid w:val="009B1539"/>
    <w:rsid w:val="009B1D68"/>
    <w:rsid w:val="009B2F00"/>
    <w:rsid w:val="009B6EEE"/>
    <w:rsid w:val="009B754A"/>
    <w:rsid w:val="009C0067"/>
    <w:rsid w:val="009C0151"/>
    <w:rsid w:val="009C0396"/>
    <w:rsid w:val="009C36B9"/>
    <w:rsid w:val="009D094F"/>
    <w:rsid w:val="009D2BD1"/>
    <w:rsid w:val="009D30D8"/>
    <w:rsid w:val="009F0342"/>
    <w:rsid w:val="009F0591"/>
    <w:rsid w:val="009F0713"/>
    <w:rsid w:val="009F1687"/>
    <w:rsid w:val="009F338E"/>
    <w:rsid w:val="009F5462"/>
    <w:rsid w:val="00A03930"/>
    <w:rsid w:val="00A039C6"/>
    <w:rsid w:val="00A04F20"/>
    <w:rsid w:val="00A07FDA"/>
    <w:rsid w:val="00A10F48"/>
    <w:rsid w:val="00A11B41"/>
    <w:rsid w:val="00A11FAB"/>
    <w:rsid w:val="00A12B69"/>
    <w:rsid w:val="00A202AE"/>
    <w:rsid w:val="00A21CD9"/>
    <w:rsid w:val="00A2235E"/>
    <w:rsid w:val="00A232D1"/>
    <w:rsid w:val="00A25814"/>
    <w:rsid w:val="00A32919"/>
    <w:rsid w:val="00A3767B"/>
    <w:rsid w:val="00A41C78"/>
    <w:rsid w:val="00A4228C"/>
    <w:rsid w:val="00A42D91"/>
    <w:rsid w:val="00A43ACC"/>
    <w:rsid w:val="00A4416F"/>
    <w:rsid w:val="00A44D62"/>
    <w:rsid w:val="00A44E80"/>
    <w:rsid w:val="00A46AEA"/>
    <w:rsid w:val="00A500F8"/>
    <w:rsid w:val="00A51E5D"/>
    <w:rsid w:val="00A53598"/>
    <w:rsid w:val="00A56ED6"/>
    <w:rsid w:val="00A63E55"/>
    <w:rsid w:val="00A66A16"/>
    <w:rsid w:val="00A81D2E"/>
    <w:rsid w:val="00A839C9"/>
    <w:rsid w:val="00A855AC"/>
    <w:rsid w:val="00A90D87"/>
    <w:rsid w:val="00A91C63"/>
    <w:rsid w:val="00A97D13"/>
    <w:rsid w:val="00AA00E1"/>
    <w:rsid w:val="00AA19BE"/>
    <w:rsid w:val="00AA37E3"/>
    <w:rsid w:val="00AA65F3"/>
    <w:rsid w:val="00AB2A5E"/>
    <w:rsid w:val="00AB36D4"/>
    <w:rsid w:val="00AB4A40"/>
    <w:rsid w:val="00AB5E4F"/>
    <w:rsid w:val="00AC1D81"/>
    <w:rsid w:val="00AC21F4"/>
    <w:rsid w:val="00AC2C60"/>
    <w:rsid w:val="00AC4EA2"/>
    <w:rsid w:val="00AD4676"/>
    <w:rsid w:val="00AD4826"/>
    <w:rsid w:val="00AD5D35"/>
    <w:rsid w:val="00AE40F7"/>
    <w:rsid w:val="00AE7B7C"/>
    <w:rsid w:val="00AE7D5D"/>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324D"/>
    <w:rsid w:val="00B35BBE"/>
    <w:rsid w:val="00B377B9"/>
    <w:rsid w:val="00B4184C"/>
    <w:rsid w:val="00B423F8"/>
    <w:rsid w:val="00B45918"/>
    <w:rsid w:val="00B51DA6"/>
    <w:rsid w:val="00B553E5"/>
    <w:rsid w:val="00B56844"/>
    <w:rsid w:val="00B61853"/>
    <w:rsid w:val="00B61972"/>
    <w:rsid w:val="00B62F2C"/>
    <w:rsid w:val="00B650F3"/>
    <w:rsid w:val="00B7182A"/>
    <w:rsid w:val="00B74E5C"/>
    <w:rsid w:val="00B754B7"/>
    <w:rsid w:val="00B75DC5"/>
    <w:rsid w:val="00B771F4"/>
    <w:rsid w:val="00B83A2D"/>
    <w:rsid w:val="00B8461B"/>
    <w:rsid w:val="00B940CA"/>
    <w:rsid w:val="00BA2370"/>
    <w:rsid w:val="00BA3034"/>
    <w:rsid w:val="00BA4EF6"/>
    <w:rsid w:val="00BA51E1"/>
    <w:rsid w:val="00BB427E"/>
    <w:rsid w:val="00BB60CF"/>
    <w:rsid w:val="00BC08B8"/>
    <w:rsid w:val="00BD1809"/>
    <w:rsid w:val="00BD222D"/>
    <w:rsid w:val="00BD4FF4"/>
    <w:rsid w:val="00BD689D"/>
    <w:rsid w:val="00BD6C8B"/>
    <w:rsid w:val="00BE055C"/>
    <w:rsid w:val="00BE1059"/>
    <w:rsid w:val="00BE1BCD"/>
    <w:rsid w:val="00BE5871"/>
    <w:rsid w:val="00BE70E5"/>
    <w:rsid w:val="00BF02B7"/>
    <w:rsid w:val="00BF11D2"/>
    <w:rsid w:val="00BF2798"/>
    <w:rsid w:val="00BF76E8"/>
    <w:rsid w:val="00C01318"/>
    <w:rsid w:val="00C02BA4"/>
    <w:rsid w:val="00C02E2F"/>
    <w:rsid w:val="00C0587D"/>
    <w:rsid w:val="00C0610B"/>
    <w:rsid w:val="00C07CA4"/>
    <w:rsid w:val="00C10179"/>
    <w:rsid w:val="00C10BA5"/>
    <w:rsid w:val="00C11783"/>
    <w:rsid w:val="00C12939"/>
    <w:rsid w:val="00C13CF6"/>
    <w:rsid w:val="00C14A5B"/>
    <w:rsid w:val="00C161DF"/>
    <w:rsid w:val="00C1751A"/>
    <w:rsid w:val="00C2023C"/>
    <w:rsid w:val="00C206E6"/>
    <w:rsid w:val="00C22B57"/>
    <w:rsid w:val="00C231A5"/>
    <w:rsid w:val="00C24375"/>
    <w:rsid w:val="00C3196E"/>
    <w:rsid w:val="00C33E8C"/>
    <w:rsid w:val="00C358DB"/>
    <w:rsid w:val="00C37670"/>
    <w:rsid w:val="00C37C09"/>
    <w:rsid w:val="00C4019B"/>
    <w:rsid w:val="00C4100A"/>
    <w:rsid w:val="00C414ED"/>
    <w:rsid w:val="00C44894"/>
    <w:rsid w:val="00C4699B"/>
    <w:rsid w:val="00C46BFD"/>
    <w:rsid w:val="00C47976"/>
    <w:rsid w:val="00C479A3"/>
    <w:rsid w:val="00C47E77"/>
    <w:rsid w:val="00C5065A"/>
    <w:rsid w:val="00C54AB5"/>
    <w:rsid w:val="00C55E60"/>
    <w:rsid w:val="00C56BA7"/>
    <w:rsid w:val="00C571DA"/>
    <w:rsid w:val="00C60F3A"/>
    <w:rsid w:val="00C63325"/>
    <w:rsid w:val="00C64E5F"/>
    <w:rsid w:val="00C66387"/>
    <w:rsid w:val="00C6705C"/>
    <w:rsid w:val="00C71BC7"/>
    <w:rsid w:val="00C71BCB"/>
    <w:rsid w:val="00C727EC"/>
    <w:rsid w:val="00C73736"/>
    <w:rsid w:val="00C93C5E"/>
    <w:rsid w:val="00C945E5"/>
    <w:rsid w:val="00C97DCE"/>
    <w:rsid w:val="00CA11CA"/>
    <w:rsid w:val="00CA1ADF"/>
    <w:rsid w:val="00CA46BF"/>
    <w:rsid w:val="00CA4C7E"/>
    <w:rsid w:val="00CA5496"/>
    <w:rsid w:val="00CB0F39"/>
    <w:rsid w:val="00CB23E8"/>
    <w:rsid w:val="00CB26B9"/>
    <w:rsid w:val="00CB595D"/>
    <w:rsid w:val="00CB6C7C"/>
    <w:rsid w:val="00CB7088"/>
    <w:rsid w:val="00CC4709"/>
    <w:rsid w:val="00CC6513"/>
    <w:rsid w:val="00CC6C96"/>
    <w:rsid w:val="00CC7E9E"/>
    <w:rsid w:val="00CD0868"/>
    <w:rsid w:val="00CD1FBE"/>
    <w:rsid w:val="00CD22DE"/>
    <w:rsid w:val="00CE036C"/>
    <w:rsid w:val="00CE17E6"/>
    <w:rsid w:val="00CE1F69"/>
    <w:rsid w:val="00CE259E"/>
    <w:rsid w:val="00CE2D07"/>
    <w:rsid w:val="00CE38C6"/>
    <w:rsid w:val="00CE3FE2"/>
    <w:rsid w:val="00CE6969"/>
    <w:rsid w:val="00CE791F"/>
    <w:rsid w:val="00CF2522"/>
    <w:rsid w:val="00CF584A"/>
    <w:rsid w:val="00CF7B4A"/>
    <w:rsid w:val="00D051C6"/>
    <w:rsid w:val="00D118F7"/>
    <w:rsid w:val="00D11CA8"/>
    <w:rsid w:val="00D12646"/>
    <w:rsid w:val="00D133B7"/>
    <w:rsid w:val="00D21C3F"/>
    <w:rsid w:val="00D220E0"/>
    <w:rsid w:val="00D23155"/>
    <w:rsid w:val="00D2386A"/>
    <w:rsid w:val="00D24993"/>
    <w:rsid w:val="00D24B48"/>
    <w:rsid w:val="00D341CA"/>
    <w:rsid w:val="00D3603E"/>
    <w:rsid w:val="00D4341D"/>
    <w:rsid w:val="00D51443"/>
    <w:rsid w:val="00D51C33"/>
    <w:rsid w:val="00D51CBD"/>
    <w:rsid w:val="00D60179"/>
    <w:rsid w:val="00D60AFC"/>
    <w:rsid w:val="00D646D7"/>
    <w:rsid w:val="00D648FA"/>
    <w:rsid w:val="00D678A2"/>
    <w:rsid w:val="00D71DB9"/>
    <w:rsid w:val="00D73060"/>
    <w:rsid w:val="00D7348D"/>
    <w:rsid w:val="00D73C5E"/>
    <w:rsid w:val="00D807EC"/>
    <w:rsid w:val="00D833B5"/>
    <w:rsid w:val="00D9565F"/>
    <w:rsid w:val="00D95EA9"/>
    <w:rsid w:val="00DA4D53"/>
    <w:rsid w:val="00DA6768"/>
    <w:rsid w:val="00DB09DE"/>
    <w:rsid w:val="00DB2131"/>
    <w:rsid w:val="00DB21DF"/>
    <w:rsid w:val="00DB25FE"/>
    <w:rsid w:val="00DB4906"/>
    <w:rsid w:val="00DB4FD6"/>
    <w:rsid w:val="00DC0712"/>
    <w:rsid w:val="00DC1344"/>
    <w:rsid w:val="00DC13F4"/>
    <w:rsid w:val="00DC1492"/>
    <w:rsid w:val="00DD09BF"/>
    <w:rsid w:val="00DD601A"/>
    <w:rsid w:val="00DE0845"/>
    <w:rsid w:val="00DE7906"/>
    <w:rsid w:val="00DE7A30"/>
    <w:rsid w:val="00DF45CE"/>
    <w:rsid w:val="00DF45ED"/>
    <w:rsid w:val="00E00D22"/>
    <w:rsid w:val="00E02B8E"/>
    <w:rsid w:val="00E03278"/>
    <w:rsid w:val="00E13D03"/>
    <w:rsid w:val="00E14F72"/>
    <w:rsid w:val="00E16A79"/>
    <w:rsid w:val="00E20DD6"/>
    <w:rsid w:val="00E21078"/>
    <w:rsid w:val="00E250BB"/>
    <w:rsid w:val="00E264F3"/>
    <w:rsid w:val="00E26FC2"/>
    <w:rsid w:val="00E36E4F"/>
    <w:rsid w:val="00E42256"/>
    <w:rsid w:val="00E4237F"/>
    <w:rsid w:val="00E454B5"/>
    <w:rsid w:val="00E4598F"/>
    <w:rsid w:val="00E4698D"/>
    <w:rsid w:val="00E46FEB"/>
    <w:rsid w:val="00E569D4"/>
    <w:rsid w:val="00E57613"/>
    <w:rsid w:val="00E61B5D"/>
    <w:rsid w:val="00E64870"/>
    <w:rsid w:val="00E64AB6"/>
    <w:rsid w:val="00E64BFF"/>
    <w:rsid w:val="00E65272"/>
    <w:rsid w:val="00E70241"/>
    <w:rsid w:val="00E70CA7"/>
    <w:rsid w:val="00E77318"/>
    <w:rsid w:val="00E808C6"/>
    <w:rsid w:val="00E80AB9"/>
    <w:rsid w:val="00E83788"/>
    <w:rsid w:val="00E849FB"/>
    <w:rsid w:val="00E87B12"/>
    <w:rsid w:val="00E9002E"/>
    <w:rsid w:val="00E9191E"/>
    <w:rsid w:val="00E9661C"/>
    <w:rsid w:val="00EA36CF"/>
    <w:rsid w:val="00EA771A"/>
    <w:rsid w:val="00EB07E7"/>
    <w:rsid w:val="00EB0CB5"/>
    <w:rsid w:val="00EB11DC"/>
    <w:rsid w:val="00EB3D26"/>
    <w:rsid w:val="00EB5D44"/>
    <w:rsid w:val="00EB6801"/>
    <w:rsid w:val="00EB7381"/>
    <w:rsid w:val="00EC08C5"/>
    <w:rsid w:val="00EC33D9"/>
    <w:rsid w:val="00EC38B2"/>
    <w:rsid w:val="00EC4509"/>
    <w:rsid w:val="00EC45BB"/>
    <w:rsid w:val="00ED004A"/>
    <w:rsid w:val="00ED1103"/>
    <w:rsid w:val="00ED1E19"/>
    <w:rsid w:val="00ED4F25"/>
    <w:rsid w:val="00ED5564"/>
    <w:rsid w:val="00ED67FE"/>
    <w:rsid w:val="00ED6CD4"/>
    <w:rsid w:val="00ED71B4"/>
    <w:rsid w:val="00ED7283"/>
    <w:rsid w:val="00ED7F60"/>
    <w:rsid w:val="00EE2FC3"/>
    <w:rsid w:val="00EF0CC8"/>
    <w:rsid w:val="00EF4163"/>
    <w:rsid w:val="00EF44A7"/>
    <w:rsid w:val="00EF4FD4"/>
    <w:rsid w:val="00EF77E2"/>
    <w:rsid w:val="00F0191E"/>
    <w:rsid w:val="00F041E9"/>
    <w:rsid w:val="00F0487A"/>
    <w:rsid w:val="00F06A0B"/>
    <w:rsid w:val="00F07CD1"/>
    <w:rsid w:val="00F102D1"/>
    <w:rsid w:val="00F124A1"/>
    <w:rsid w:val="00F1261C"/>
    <w:rsid w:val="00F2482A"/>
    <w:rsid w:val="00F25B22"/>
    <w:rsid w:val="00F270E0"/>
    <w:rsid w:val="00F30777"/>
    <w:rsid w:val="00F3326C"/>
    <w:rsid w:val="00F34ECA"/>
    <w:rsid w:val="00F377C0"/>
    <w:rsid w:val="00F37AEA"/>
    <w:rsid w:val="00F411D0"/>
    <w:rsid w:val="00F41546"/>
    <w:rsid w:val="00F44690"/>
    <w:rsid w:val="00F450AD"/>
    <w:rsid w:val="00F47B9F"/>
    <w:rsid w:val="00F500EE"/>
    <w:rsid w:val="00F56A74"/>
    <w:rsid w:val="00F56FEA"/>
    <w:rsid w:val="00F5701A"/>
    <w:rsid w:val="00F6195B"/>
    <w:rsid w:val="00F65D96"/>
    <w:rsid w:val="00F65FF4"/>
    <w:rsid w:val="00F66C94"/>
    <w:rsid w:val="00F72C61"/>
    <w:rsid w:val="00F731EB"/>
    <w:rsid w:val="00F73453"/>
    <w:rsid w:val="00F73CA5"/>
    <w:rsid w:val="00F80AFD"/>
    <w:rsid w:val="00F82A9A"/>
    <w:rsid w:val="00F82AF6"/>
    <w:rsid w:val="00F82B1A"/>
    <w:rsid w:val="00F83D94"/>
    <w:rsid w:val="00F84779"/>
    <w:rsid w:val="00F91BB0"/>
    <w:rsid w:val="00F92A96"/>
    <w:rsid w:val="00F95C2D"/>
    <w:rsid w:val="00F961AE"/>
    <w:rsid w:val="00F96BC7"/>
    <w:rsid w:val="00F9712D"/>
    <w:rsid w:val="00FA5D3A"/>
    <w:rsid w:val="00FA6696"/>
    <w:rsid w:val="00FB0315"/>
    <w:rsid w:val="00FB2D41"/>
    <w:rsid w:val="00FB4327"/>
    <w:rsid w:val="00FB592B"/>
    <w:rsid w:val="00FB65AA"/>
    <w:rsid w:val="00FB6E73"/>
    <w:rsid w:val="00FB7114"/>
    <w:rsid w:val="00FC1D31"/>
    <w:rsid w:val="00FC24CB"/>
    <w:rsid w:val="00FC6D5A"/>
    <w:rsid w:val="00FD0032"/>
    <w:rsid w:val="00FD24E7"/>
    <w:rsid w:val="00FE1CFE"/>
    <w:rsid w:val="00FE4656"/>
    <w:rsid w:val="00FF4131"/>
    <w:rsid w:val="00FF4377"/>
    <w:rsid w:val="00FF71D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 w:type="paragraph" w:styleId="NormalWeb">
    <w:name w:val="Normal (Web)"/>
    <w:basedOn w:val="Normal"/>
    <w:uiPriority w:val="99"/>
    <w:semiHidden/>
    <w:unhideWhenUsed/>
    <w:rsid w:val="00C5065A"/>
    <w:pPr>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82">
      <w:bodyDiv w:val="1"/>
      <w:marLeft w:val="0"/>
      <w:marRight w:val="0"/>
      <w:marTop w:val="0"/>
      <w:marBottom w:val="0"/>
      <w:divBdr>
        <w:top w:val="none" w:sz="0" w:space="0" w:color="auto"/>
        <w:left w:val="none" w:sz="0" w:space="0" w:color="auto"/>
        <w:bottom w:val="none" w:sz="0" w:space="0" w:color="auto"/>
        <w:right w:val="none" w:sz="0" w:space="0" w:color="auto"/>
      </w:divBdr>
    </w:div>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053963742">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369641348">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76947910">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587377995">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773470269">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27374027">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08687369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ECE626-8CA4-47E7-B1B4-CDAB5792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USER</cp:lastModifiedBy>
  <cp:revision>3</cp:revision>
  <cp:lastPrinted>2021-11-22T10:22:00Z</cp:lastPrinted>
  <dcterms:created xsi:type="dcterms:W3CDTF">2024-08-21T10:10:00Z</dcterms:created>
  <dcterms:modified xsi:type="dcterms:W3CDTF">2024-08-21T10:10:00Z</dcterms:modified>
</cp:coreProperties>
</file>